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7" w:rsidRDefault="00EF1047" w:rsidP="00676E90">
      <w:pPr>
        <w:pStyle w:val="Style1"/>
        <w:widowControl/>
        <w:spacing w:after="120"/>
        <w:jc w:val="center"/>
        <w:rPr>
          <w:rStyle w:val="FontStyle14"/>
        </w:rPr>
      </w:pPr>
      <w:r>
        <w:rPr>
          <w:rStyle w:val="FontStyle14"/>
        </w:rPr>
        <w:t xml:space="preserve">INFORMACE STAVEBNÍHO ÚŘADU </w:t>
      </w:r>
    </w:p>
    <w:p w:rsidR="00EF1047" w:rsidRDefault="00683844" w:rsidP="00676E90">
      <w:pPr>
        <w:pStyle w:val="Style1"/>
        <w:widowControl/>
        <w:spacing w:after="120"/>
        <w:jc w:val="center"/>
        <w:rPr>
          <w:rStyle w:val="FontStyle14"/>
        </w:rPr>
      </w:pPr>
      <w:r>
        <w:rPr>
          <w:rStyle w:val="FontStyle14"/>
        </w:rPr>
        <w:t>v Zákupech</w:t>
      </w:r>
      <w:bookmarkStart w:id="0" w:name="_GoBack"/>
      <w:bookmarkEnd w:id="0"/>
    </w:p>
    <w:p w:rsidR="00EF1047" w:rsidRDefault="00EF1047" w:rsidP="00676E90">
      <w:pPr>
        <w:pStyle w:val="Style2"/>
        <w:widowControl/>
        <w:spacing w:after="120" w:line="240" w:lineRule="auto"/>
        <w:rPr>
          <w:rStyle w:val="FontStyle15"/>
          <w:u w:val="single"/>
        </w:rPr>
      </w:pPr>
    </w:p>
    <w:p w:rsidR="00EF1047" w:rsidRPr="003770BF" w:rsidRDefault="00EF1047" w:rsidP="00676E90">
      <w:pPr>
        <w:spacing w:after="120"/>
        <w:rPr>
          <w:rStyle w:val="FontStyle15"/>
          <w:sz w:val="24"/>
          <w:szCs w:val="24"/>
          <w:u w:val="single"/>
        </w:rPr>
      </w:pPr>
      <w:r w:rsidRPr="003770BF">
        <w:rPr>
          <w:rStyle w:val="FontStyle15"/>
          <w:sz w:val="24"/>
          <w:szCs w:val="24"/>
          <w:highlight w:val="yellow"/>
          <w:u w:val="single"/>
        </w:rPr>
        <w:t>Seznam dokladů předkládaných stavebnímu úřadu — stanoviska a vyjádření dotčených orgánů, správců technické infrastruktury a další doklady:</w:t>
      </w:r>
    </w:p>
    <w:p w:rsidR="00EF1047" w:rsidRDefault="00EF1047" w:rsidP="00676E90">
      <w:pPr>
        <w:pStyle w:val="Style3"/>
        <w:widowControl/>
        <w:spacing w:after="120" w:line="240" w:lineRule="auto"/>
        <w:ind w:firstLine="0"/>
        <w:jc w:val="both"/>
        <w:rPr>
          <w:sz w:val="20"/>
          <w:szCs w:val="20"/>
        </w:rPr>
      </w:pPr>
    </w:p>
    <w:p w:rsidR="00EF1047" w:rsidRDefault="00EF1047" w:rsidP="00676E90">
      <w:pPr>
        <w:pStyle w:val="Style3"/>
        <w:widowControl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Style w:val="FontStyle18"/>
        </w:rPr>
      </w:pPr>
      <w:r w:rsidRPr="003770BF">
        <w:rPr>
          <w:rStyle w:val="FontStyle17"/>
          <w:b w:val="0"/>
        </w:rPr>
        <w:t>Vyjádření obce</w:t>
      </w:r>
      <w:r>
        <w:rPr>
          <w:rStyle w:val="FontStyle17"/>
        </w:rPr>
        <w:t xml:space="preserve"> </w:t>
      </w:r>
      <w:r>
        <w:rPr>
          <w:rStyle w:val="FontStyle18"/>
        </w:rPr>
        <w:t xml:space="preserve">(např. </w:t>
      </w:r>
      <w:r w:rsidR="009134CF">
        <w:rPr>
          <w:rStyle w:val="FontStyle18"/>
        </w:rPr>
        <w:t>Měst</w:t>
      </w:r>
      <w:r w:rsidR="003770BF">
        <w:rPr>
          <w:rStyle w:val="FontStyle18"/>
        </w:rPr>
        <w:t>o</w:t>
      </w:r>
      <w:r w:rsidR="009134CF">
        <w:rPr>
          <w:rStyle w:val="FontStyle18"/>
        </w:rPr>
        <w:t xml:space="preserve"> </w:t>
      </w:r>
      <w:r w:rsidR="00495917">
        <w:rPr>
          <w:rStyle w:val="FontStyle18"/>
        </w:rPr>
        <w:t>Zákupy</w:t>
      </w:r>
      <w:r w:rsidR="009134CF">
        <w:rPr>
          <w:rStyle w:val="FontStyle18"/>
        </w:rPr>
        <w:t xml:space="preserve">, Obec </w:t>
      </w:r>
      <w:r w:rsidR="00495917">
        <w:rPr>
          <w:rStyle w:val="FontStyle18"/>
        </w:rPr>
        <w:t>Bohatice</w:t>
      </w:r>
      <w:r w:rsidR="009134CF">
        <w:rPr>
          <w:rStyle w:val="FontStyle18"/>
        </w:rPr>
        <w:t xml:space="preserve">, Obec </w:t>
      </w:r>
      <w:r w:rsidR="00495917">
        <w:rPr>
          <w:rStyle w:val="FontStyle18"/>
        </w:rPr>
        <w:t>Velenice</w:t>
      </w:r>
      <w:r w:rsidR="009134CF">
        <w:rPr>
          <w:rStyle w:val="FontStyle18"/>
        </w:rPr>
        <w:t>)</w:t>
      </w:r>
      <w:r>
        <w:rPr>
          <w:rStyle w:val="FontStyle18"/>
        </w:rPr>
        <w:t xml:space="preserve"> </w:t>
      </w:r>
      <w:r>
        <w:rPr>
          <w:rStyle w:val="FontStyle17"/>
        </w:rPr>
        <w:t xml:space="preserve">k uložení sítí, ke sjezdu na pozemek </w:t>
      </w:r>
      <w:r>
        <w:rPr>
          <w:rStyle w:val="FontStyle18"/>
        </w:rPr>
        <w:t xml:space="preserve">(z hlediska vlastníka pozemků), </w:t>
      </w:r>
      <w:r>
        <w:rPr>
          <w:rStyle w:val="FontStyle17"/>
        </w:rPr>
        <w:t xml:space="preserve">souhlas se stavbou, </w:t>
      </w:r>
      <w:r>
        <w:rPr>
          <w:rStyle w:val="FontStyle18"/>
        </w:rPr>
        <w:t xml:space="preserve">případně </w:t>
      </w:r>
      <w:r>
        <w:rPr>
          <w:rStyle w:val="FontStyle17"/>
        </w:rPr>
        <w:t xml:space="preserve">smlouvu o právu provést stavbu </w:t>
      </w:r>
      <w:r>
        <w:rPr>
          <w:rStyle w:val="FontStyle18"/>
        </w:rPr>
        <w:t xml:space="preserve">nebo její </w:t>
      </w:r>
      <w:r w:rsidR="003770BF">
        <w:rPr>
          <w:rStyle w:val="FontStyle18"/>
        </w:rPr>
        <w:t>č</w:t>
      </w:r>
      <w:r>
        <w:rPr>
          <w:rStyle w:val="FontStyle18"/>
        </w:rPr>
        <w:t xml:space="preserve">ást, </w:t>
      </w:r>
      <w:r>
        <w:rPr>
          <w:rStyle w:val="FontStyle18"/>
          <w:u w:val="single"/>
        </w:rPr>
        <w:t>pokud je na pozemku ve vlastnictví obce/města</w:t>
      </w:r>
      <w:r w:rsidR="00FC703C">
        <w:rPr>
          <w:rStyle w:val="FontStyle18"/>
        </w:rPr>
        <w:t xml:space="preserve"> (nejčastěji přípojky)</w:t>
      </w:r>
    </w:p>
    <w:p w:rsidR="00FC703C" w:rsidRDefault="00FC703C" w:rsidP="00676E90">
      <w:pPr>
        <w:pStyle w:val="Style3"/>
        <w:widowControl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Style w:val="FontStyle18"/>
        </w:rPr>
      </w:pPr>
      <w:r>
        <w:t xml:space="preserve">Vyjádření </w:t>
      </w:r>
      <w:r w:rsidRPr="00FC703C">
        <w:rPr>
          <w:b/>
        </w:rPr>
        <w:t>Policie ČR KŘP Libereckého kraje, dopravní inspektorát</w:t>
      </w:r>
      <w:r w:rsidRPr="000D2E4E">
        <w:t xml:space="preserve">, Okružní 2079, 470 01 Česká Lípa, </w:t>
      </w:r>
      <w:r>
        <w:t>k připojení nemovitosti na komunikaci</w:t>
      </w:r>
    </w:p>
    <w:p w:rsidR="00A77FE0" w:rsidRPr="00A77FE0" w:rsidRDefault="00A77FE0" w:rsidP="00676E90">
      <w:pPr>
        <w:numPr>
          <w:ilvl w:val="0"/>
          <w:numId w:val="2"/>
        </w:numPr>
        <w:spacing w:after="120"/>
        <w:jc w:val="both"/>
        <w:rPr>
          <w:noProof/>
        </w:rPr>
      </w:pPr>
      <w:r w:rsidRPr="00A77FE0">
        <w:t>Stanovisko správce komunikací ve vlastnictví Libereckého kraje  tj. Krajské správy silnic Libereckého kraje, a.s., České mládeže 632/32, 460 06 Liberec VI nebo ve vlastnictví státu tj.</w:t>
      </w:r>
      <w:r w:rsidRPr="00A77FE0">
        <w:rPr>
          <w:noProof/>
        </w:rPr>
        <w:t xml:space="preserve"> Ředitelství silnic a dálnic ČR, Zeyerova 1310/2, Liberec I Staré Město</w:t>
      </w:r>
    </w:p>
    <w:p w:rsidR="00EF1047" w:rsidRPr="003770BF" w:rsidRDefault="00EF1047" w:rsidP="00676E90">
      <w:pPr>
        <w:pStyle w:val="Style4"/>
        <w:widowControl/>
        <w:numPr>
          <w:ilvl w:val="0"/>
          <w:numId w:val="2"/>
        </w:numPr>
        <w:tabs>
          <w:tab w:val="left" w:pos="0"/>
          <w:tab w:val="left" w:pos="396"/>
        </w:tabs>
        <w:spacing w:after="120" w:line="240" w:lineRule="auto"/>
        <w:jc w:val="both"/>
        <w:rPr>
          <w:rStyle w:val="FontStyle17"/>
          <w:b w:val="0"/>
        </w:rPr>
      </w:pPr>
      <w:r w:rsidRPr="003770BF">
        <w:rPr>
          <w:rStyle w:val="FontStyle17"/>
          <w:b w:val="0"/>
        </w:rPr>
        <w:t xml:space="preserve">Rozhodnutí </w:t>
      </w:r>
      <w:r w:rsidRPr="003770BF">
        <w:rPr>
          <w:rStyle w:val="FontStyle18"/>
        </w:rPr>
        <w:t>(vyjádření)</w:t>
      </w:r>
      <w:r w:rsidRPr="003770BF">
        <w:rPr>
          <w:rStyle w:val="FontStyle18"/>
          <w:b/>
        </w:rPr>
        <w:t xml:space="preserve"> </w:t>
      </w:r>
      <w:r w:rsidRPr="003770BF">
        <w:rPr>
          <w:rStyle w:val="FontStyle17"/>
          <w:b w:val="0"/>
        </w:rPr>
        <w:t>příslušného</w:t>
      </w:r>
      <w:r>
        <w:rPr>
          <w:rStyle w:val="FontStyle17"/>
        </w:rPr>
        <w:t xml:space="preserve"> silničního úřadu k napojení pozemku </w:t>
      </w:r>
      <w:r>
        <w:rPr>
          <w:rStyle w:val="FontStyle18"/>
        </w:rPr>
        <w:t xml:space="preserve">(stavby) </w:t>
      </w:r>
      <w:r>
        <w:rPr>
          <w:rStyle w:val="FontStyle17"/>
        </w:rPr>
        <w:t>na místní komunikaci a uložení sítí do místní komunikace</w:t>
      </w:r>
      <w:r w:rsidR="003770BF">
        <w:rPr>
          <w:rStyle w:val="FontStyle17"/>
        </w:rPr>
        <w:t xml:space="preserve"> – </w:t>
      </w:r>
      <w:r w:rsidR="003770BF" w:rsidRPr="003770BF">
        <w:rPr>
          <w:rStyle w:val="FontStyle17"/>
          <w:b w:val="0"/>
        </w:rPr>
        <w:t xml:space="preserve">MěÚ </w:t>
      </w:r>
      <w:r w:rsidR="00495917">
        <w:rPr>
          <w:rStyle w:val="FontStyle17"/>
          <w:b w:val="0"/>
        </w:rPr>
        <w:t>Zákupy</w:t>
      </w:r>
      <w:r w:rsidR="003770BF" w:rsidRPr="003770BF">
        <w:rPr>
          <w:rStyle w:val="FontStyle17"/>
          <w:b w:val="0"/>
        </w:rPr>
        <w:t xml:space="preserve">, odbor </w:t>
      </w:r>
      <w:r w:rsidR="00495917">
        <w:rPr>
          <w:rStyle w:val="FontStyle17"/>
          <w:b w:val="0"/>
        </w:rPr>
        <w:t>výstavby</w:t>
      </w:r>
      <w:r w:rsidR="003770BF" w:rsidRPr="003770BF">
        <w:rPr>
          <w:rStyle w:val="FontStyle17"/>
          <w:b w:val="0"/>
        </w:rPr>
        <w:t xml:space="preserve">, Obec </w:t>
      </w:r>
      <w:r w:rsidR="00495917">
        <w:rPr>
          <w:rStyle w:val="FontStyle17"/>
          <w:b w:val="0"/>
        </w:rPr>
        <w:t>Bohatice</w:t>
      </w:r>
      <w:r w:rsidR="003770BF" w:rsidRPr="003770BF">
        <w:rPr>
          <w:rStyle w:val="FontStyle17"/>
          <w:b w:val="0"/>
        </w:rPr>
        <w:t xml:space="preserve">, Obec </w:t>
      </w:r>
      <w:r w:rsidR="00495917">
        <w:rPr>
          <w:rStyle w:val="FontStyle17"/>
          <w:b w:val="0"/>
        </w:rPr>
        <w:t>Velenice</w:t>
      </w:r>
      <w:r w:rsidR="003770BF" w:rsidRPr="003770BF">
        <w:rPr>
          <w:rStyle w:val="FontStyle17"/>
          <w:b w:val="0"/>
        </w:rPr>
        <w:t xml:space="preserve"> </w:t>
      </w:r>
    </w:p>
    <w:p w:rsidR="00EF1047" w:rsidRPr="00136DB9" w:rsidRDefault="00EF1047" w:rsidP="00676E90">
      <w:pPr>
        <w:pStyle w:val="Style4"/>
        <w:widowControl/>
        <w:numPr>
          <w:ilvl w:val="0"/>
          <w:numId w:val="2"/>
        </w:numPr>
        <w:tabs>
          <w:tab w:val="left" w:pos="0"/>
          <w:tab w:val="left" w:pos="396"/>
        </w:tabs>
        <w:spacing w:after="120" w:line="240" w:lineRule="auto"/>
        <w:ind w:left="714" w:hanging="357"/>
        <w:jc w:val="both"/>
        <w:rPr>
          <w:rStyle w:val="FontStyle17"/>
          <w:bCs w:val="0"/>
        </w:rPr>
      </w:pPr>
      <w:r>
        <w:rPr>
          <w:rStyle w:val="FontStyle17"/>
        </w:rPr>
        <w:t xml:space="preserve">Souhrnné vyjádření odboru životního prostředí </w:t>
      </w:r>
      <w:r>
        <w:rPr>
          <w:rStyle w:val="FontStyle18"/>
        </w:rPr>
        <w:t>odboru rozvoje venkova, zemědělství a životního prostředí Krajského úřadu Liber</w:t>
      </w:r>
      <w:r w:rsidR="00495917">
        <w:rPr>
          <w:rStyle w:val="FontStyle18"/>
        </w:rPr>
        <w:t>eckého kraje — u velkých staveb</w:t>
      </w:r>
      <w:r w:rsidR="009134CF">
        <w:rPr>
          <w:rStyle w:val="FontStyle18"/>
        </w:rPr>
        <w:t xml:space="preserve"> – pro území </w:t>
      </w:r>
      <w:r w:rsidR="009134CF" w:rsidRPr="00136DB9">
        <w:rPr>
          <w:rStyle w:val="FontStyle18"/>
          <w:b/>
        </w:rPr>
        <w:t>a</w:t>
      </w:r>
      <w:r w:rsidR="009134CF" w:rsidRPr="00136DB9">
        <w:rPr>
          <w:rStyle w:val="FontStyle17"/>
          <w:b w:val="0"/>
        </w:rPr>
        <w:t xml:space="preserve"> Souhrnné vyjádření odboru životního prostředí Městského úřadu Česká Lípa</w:t>
      </w:r>
      <w:r w:rsidR="009134CF">
        <w:rPr>
          <w:rStyle w:val="FontStyle17"/>
        </w:rPr>
        <w:t xml:space="preserve">  </w:t>
      </w:r>
    </w:p>
    <w:p w:rsidR="00EF1047" w:rsidRDefault="00EF1047" w:rsidP="00676E90">
      <w:pPr>
        <w:pStyle w:val="Style4"/>
        <w:widowControl/>
        <w:numPr>
          <w:ilvl w:val="0"/>
          <w:numId w:val="2"/>
        </w:numPr>
        <w:tabs>
          <w:tab w:val="left" w:pos="0"/>
          <w:tab w:val="left" w:pos="396"/>
        </w:tabs>
        <w:spacing w:after="120" w:line="240" w:lineRule="auto"/>
        <w:jc w:val="both"/>
        <w:rPr>
          <w:rStyle w:val="FontStyle18"/>
        </w:rPr>
      </w:pPr>
      <w:r w:rsidRPr="003770BF">
        <w:rPr>
          <w:rStyle w:val="FontStyle17"/>
          <w:b w:val="0"/>
        </w:rPr>
        <w:t>Závazné stanovisko</w:t>
      </w:r>
      <w:r w:rsidR="003770BF">
        <w:rPr>
          <w:rStyle w:val="FontStyle17"/>
        </w:rPr>
        <w:t xml:space="preserve"> - souhlas s odnětím půdy ze ZP</w:t>
      </w:r>
      <w:r>
        <w:rPr>
          <w:rStyle w:val="FontStyle17"/>
        </w:rPr>
        <w:t xml:space="preserve">F - </w:t>
      </w:r>
      <w:r w:rsidRPr="003770BF">
        <w:rPr>
          <w:rStyle w:val="FontStyle17"/>
          <w:b w:val="0"/>
        </w:rPr>
        <w:t xml:space="preserve">odbor životního prostředí </w:t>
      </w:r>
      <w:r w:rsidR="009134CF" w:rsidRPr="003770BF">
        <w:rPr>
          <w:rStyle w:val="FontStyle18"/>
        </w:rPr>
        <w:t xml:space="preserve">MěÚ Česká Lípa </w:t>
      </w:r>
    </w:p>
    <w:p w:rsidR="009134CF" w:rsidRDefault="00EF1047" w:rsidP="00676E90">
      <w:pPr>
        <w:pStyle w:val="Style4"/>
        <w:widowControl/>
        <w:numPr>
          <w:ilvl w:val="0"/>
          <w:numId w:val="2"/>
        </w:numPr>
        <w:tabs>
          <w:tab w:val="left" w:pos="0"/>
          <w:tab w:val="left" w:pos="396"/>
        </w:tabs>
        <w:spacing w:after="120" w:line="240" w:lineRule="auto"/>
        <w:jc w:val="both"/>
        <w:rPr>
          <w:rStyle w:val="FontStyle18"/>
        </w:rPr>
      </w:pPr>
      <w:r w:rsidRPr="003770BF">
        <w:rPr>
          <w:rStyle w:val="FontStyle17"/>
          <w:b w:val="0"/>
        </w:rPr>
        <w:t>Závazné stanovisko</w:t>
      </w:r>
      <w:r>
        <w:rPr>
          <w:rStyle w:val="FontStyle17"/>
        </w:rPr>
        <w:t xml:space="preserve"> - souhlas s umístěním stavby v ochranném pásmu lesa </w:t>
      </w:r>
      <w:r>
        <w:rPr>
          <w:rStyle w:val="FontStyle18"/>
        </w:rPr>
        <w:t xml:space="preserve">(50 m) - </w:t>
      </w:r>
      <w:r w:rsidR="009134CF" w:rsidRPr="003770BF">
        <w:rPr>
          <w:rStyle w:val="FontStyle18"/>
        </w:rPr>
        <w:t>MěÚ Česká Lípa</w:t>
      </w:r>
      <w:r w:rsidR="009134CF">
        <w:rPr>
          <w:rStyle w:val="FontStyle18"/>
        </w:rPr>
        <w:t xml:space="preserve"> </w:t>
      </w:r>
      <w:r w:rsidR="009134CF" w:rsidRPr="009134CF">
        <w:rPr>
          <w:rStyle w:val="FontStyle17"/>
          <w:b w:val="0"/>
        </w:rPr>
        <w:t xml:space="preserve">pro území </w:t>
      </w:r>
    </w:p>
    <w:p w:rsidR="00676E90" w:rsidRDefault="00676E90" w:rsidP="00676E90">
      <w:pPr>
        <w:pStyle w:val="Style4"/>
        <w:widowControl/>
        <w:numPr>
          <w:ilvl w:val="0"/>
          <w:numId w:val="2"/>
        </w:numPr>
        <w:tabs>
          <w:tab w:val="left" w:pos="0"/>
          <w:tab w:val="left" w:pos="396"/>
        </w:tabs>
        <w:spacing w:after="120" w:line="240" w:lineRule="auto"/>
        <w:jc w:val="both"/>
        <w:rPr>
          <w:rStyle w:val="FontStyle17"/>
        </w:rPr>
      </w:pPr>
      <w:r w:rsidRPr="00676E90">
        <w:rPr>
          <w:rStyle w:val="FontStyle17"/>
        </w:rPr>
        <w:t>Závazné stanovisko orgánu památkové péče</w:t>
      </w:r>
      <w:r>
        <w:rPr>
          <w:rStyle w:val="FontStyle17"/>
          <w:b w:val="0"/>
        </w:rPr>
        <w:t xml:space="preserve"> </w:t>
      </w:r>
      <w:r w:rsidR="00495917">
        <w:rPr>
          <w:rStyle w:val="FontStyle17"/>
          <w:b w:val="0"/>
        </w:rPr>
        <w:t xml:space="preserve">MěÚ Česká Lípa, </w:t>
      </w:r>
      <w:r>
        <w:rPr>
          <w:rStyle w:val="FontStyle17"/>
          <w:b w:val="0"/>
        </w:rPr>
        <w:t xml:space="preserve">nachází-li se nemovitost </w:t>
      </w:r>
      <w:r w:rsidR="00495917">
        <w:rPr>
          <w:rStyle w:val="FontStyle17"/>
          <w:b w:val="0"/>
        </w:rPr>
        <w:t>na území městské památkové zóny Zákupy</w:t>
      </w:r>
      <w:r>
        <w:rPr>
          <w:rStyle w:val="FontStyle17"/>
          <w:b w:val="0"/>
        </w:rPr>
        <w:t>, nebo je nemovitost kulturní nemovitou památkou</w:t>
      </w:r>
    </w:p>
    <w:p w:rsidR="00EF1047" w:rsidRDefault="00EF1047" w:rsidP="00676E90">
      <w:pPr>
        <w:pStyle w:val="Style4"/>
        <w:widowControl/>
        <w:numPr>
          <w:ilvl w:val="0"/>
          <w:numId w:val="2"/>
        </w:numPr>
        <w:tabs>
          <w:tab w:val="left" w:pos="0"/>
          <w:tab w:val="left" w:pos="396"/>
        </w:tabs>
        <w:spacing w:after="120" w:line="240" w:lineRule="auto"/>
        <w:jc w:val="both"/>
        <w:rPr>
          <w:rStyle w:val="FontStyle17"/>
        </w:rPr>
      </w:pPr>
      <w:r>
        <w:rPr>
          <w:rStyle w:val="FontStyle17"/>
        </w:rPr>
        <w:t xml:space="preserve">Rozhodnutí - souhlas odboru rozvoje venkova, zemědělství a životního prostředí Krajského úřadu Libereckého kraje, </w:t>
      </w:r>
      <w:r>
        <w:rPr>
          <w:rStyle w:val="FontStyle18"/>
        </w:rPr>
        <w:t>(k umístění středního a velkého zdroje znečišťování ovzduší - dle souhrnného stanoviska KÚLK</w:t>
      </w:r>
      <w:r w:rsidR="003770BF">
        <w:rPr>
          <w:rStyle w:val="FontStyle18"/>
        </w:rPr>
        <w:t xml:space="preserve"> nebo MěÚ Česká Lípa</w:t>
      </w:r>
      <w:r>
        <w:rPr>
          <w:rStyle w:val="FontStyle18"/>
        </w:rPr>
        <w:t>)</w:t>
      </w:r>
    </w:p>
    <w:p w:rsidR="00EF1047" w:rsidRDefault="00EF1047" w:rsidP="00676E90">
      <w:pPr>
        <w:pStyle w:val="Style4"/>
        <w:widowControl/>
        <w:numPr>
          <w:ilvl w:val="0"/>
          <w:numId w:val="2"/>
        </w:numPr>
        <w:tabs>
          <w:tab w:val="left" w:pos="0"/>
          <w:tab w:val="left" w:pos="396"/>
        </w:tabs>
        <w:spacing w:after="120" w:line="240" w:lineRule="auto"/>
        <w:jc w:val="both"/>
        <w:rPr>
          <w:rStyle w:val="FontStyle17"/>
        </w:rPr>
      </w:pPr>
      <w:r>
        <w:rPr>
          <w:rStyle w:val="FontStyle17"/>
        </w:rPr>
        <w:t xml:space="preserve">Závěr zjišťovacího řízení podle zákona č. 100/2001 Sb. </w:t>
      </w:r>
      <w:r>
        <w:rPr>
          <w:rStyle w:val="FontStyle18"/>
        </w:rPr>
        <w:t>(dle souhrnného stanoviska KÚLK)</w:t>
      </w:r>
    </w:p>
    <w:p w:rsidR="00EF1047" w:rsidRDefault="00EF1047" w:rsidP="00676E90">
      <w:pPr>
        <w:pStyle w:val="Style5"/>
        <w:widowControl/>
        <w:numPr>
          <w:ilvl w:val="0"/>
          <w:numId w:val="2"/>
        </w:numPr>
        <w:spacing w:after="120" w:line="240" w:lineRule="auto"/>
        <w:rPr>
          <w:rStyle w:val="FontStyle17"/>
        </w:rPr>
      </w:pPr>
      <w:r>
        <w:rPr>
          <w:rStyle w:val="FontStyle17"/>
        </w:rPr>
        <w:t>Doklad o hodnocení radonového rizika.</w:t>
      </w:r>
    </w:p>
    <w:p w:rsidR="009134CF" w:rsidRDefault="00EF1047" w:rsidP="00676E90">
      <w:pPr>
        <w:pStyle w:val="Style6"/>
        <w:widowControl/>
        <w:numPr>
          <w:ilvl w:val="0"/>
          <w:numId w:val="2"/>
        </w:numPr>
        <w:spacing w:after="120" w:line="240" w:lineRule="auto"/>
        <w:jc w:val="both"/>
        <w:rPr>
          <w:rStyle w:val="FontStyle18"/>
        </w:rPr>
      </w:pPr>
      <w:r>
        <w:rPr>
          <w:rStyle w:val="FontStyle17"/>
        </w:rPr>
        <w:t xml:space="preserve">Hydrogeologický posudek </w:t>
      </w:r>
      <w:r>
        <w:rPr>
          <w:rStyle w:val="FontStyle18"/>
        </w:rPr>
        <w:t>(k umístění studny, nebo vsakovací jímky)</w:t>
      </w:r>
    </w:p>
    <w:p w:rsidR="009134CF" w:rsidRDefault="00EF1047" w:rsidP="00676E90">
      <w:pPr>
        <w:pStyle w:val="Style6"/>
        <w:widowControl/>
        <w:numPr>
          <w:ilvl w:val="0"/>
          <w:numId w:val="2"/>
        </w:numPr>
        <w:spacing w:after="120" w:line="240" w:lineRule="auto"/>
        <w:jc w:val="both"/>
      </w:pPr>
      <w:r>
        <w:rPr>
          <w:rStyle w:val="FontStyle17"/>
        </w:rPr>
        <w:t xml:space="preserve">Stanovisko Povodí </w:t>
      </w:r>
      <w:r w:rsidR="009134CF" w:rsidRPr="009134CF">
        <w:rPr>
          <w:rStyle w:val="FontStyle17"/>
        </w:rPr>
        <w:t>Ohře s.p.,</w:t>
      </w:r>
      <w:r w:rsidR="009134CF" w:rsidRPr="009134CF">
        <w:t xml:space="preserve"> Bezručova 4219, 430 03 Chomutov</w:t>
      </w:r>
    </w:p>
    <w:p w:rsidR="009134CF" w:rsidRDefault="00EF1047" w:rsidP="00676E90">
      <w:pPr>
        <w:pStyle w:val="Odstavecseseznamem"/>
        <w:numPr>
          <w:ilvl w:val="0"/>
          <w:numId w:val="2"/>
        </w:numPr>
        <w:spacing w:after="120"/>
      </w:pPr>
      <w:r w:rsidRPr="009134CF">
        <w:rPr>
          <w:rStyle w:val="FontStyle17"/>
        </w:rPr>
        <w:t xml:space="preserve">Stanovisko vlastníka toku </w:t>
      </w:r>
      <w:r w:rsidRPr="009134CF">
        <w:rPr>
          <w:rStyle w:val="FontStyle18"/>
        </w:rPr>
        <w:t xml:space="preserve">(např. </w:t>
      </w:r>
      <w:r w:rsidR="009134CF" w:rsidRPr="009134CF">
        <w:t>Povodí Ohře s.p.,  Bezručova 4219, 430 03 Chomutov, Lesy ČR, s.p., Správa toků – oblast povodí Ohře, Dr.Vrbenského 2874/1, 415 01 Teplice</w:t>
      </w:r>
      <w:r w:rsidR="009134CF">
        <w:t>)</w:t>
      </w:r>
    </w:p>
    <w:p w:rsidR="00676E90" w:rsidRPr="00676E90" w:rsidRDefault="00676E90" w:rsidP="00676E90">
      <w:pPr>
        <w:pStyle w:val="Odstavecseseznamem"/>
        <w:spacing w:after="120"/>
        <w:rPr>
          <w:rStyle w:val="FontStyle17"/>
          <w:b w:val="0"/>
          <w:bCs w:val="0"/>
        </w:rPr>
      </w:pPr>
    </w:p>
    <w:p w:rsidR="009134CF" w:rsidRDefault="00EF1047" w:rsidP="00676E90">
      <w:pPr>
        <w:pStyle w:val="Odstavecseseznamem"/>
        <w:numPr>
          <w:ilvl w:val="0"/>
          <w:numId w:val="2"/>
        </w:numPr>
        <w:spacing w:after="120"/>
      </w:pPr>
      <w:r>
        <w:rPr>
          <w:rStyle w:val="FontStyle17"/>
        </w:rPr>
        <w:t>Vyjádření správce toku k zaústění pře</w:t>
      </w:r>
      <w:r w:rsidR="009134CF">
        <w:rPr>
          <w:rStyle w:val="FontStyle17"/>
        </w:rPr>
        <w:t>d</w:t>
      </w:r>
      <w:r>
        <w:rPr>
          <w:rStyle w:val="FontStyle17"/>
        </w:rPr>
        <w:t xml:space="preserve">čištěných vod z ČOV, nebo dešťových vod </w:t>
      </w:r>
      <w:r w:rsidR="009134CF">
        <w:rPr>
          <w:rStyle w:val="FontStyle17"/>
        </w:rPr>
        <w:t>-</w:t>
      </w:r>
      <w:r>
        <w:rPr>
          <w:rStyle w:val="FontStyle18"/>
        </w:rPr>
        <w:t>pokud jsou tyto vody svedeny do vodoteče</w:t>
      </w:r>
      <w:r w:rsidR="009134CF">
        <w:rPr>
          <w:rStyle w:val="FontStyle18"/>
        </w:rPr>
        <w:t xml:space="preserve"> </w:t>
      </w:r>
      <w:r w:rsidR="009134CF" w:rsidRPr="009134CF">
        <w:rPr>
          <w:rStyle w:val="FontStyle18"/>
        </w:rPr>
        <w:t xml:space="preserve">(např. </w:t>
      </w:r>
      <w:r w:rsidR="009134CF" w:rsidRPr="009134CF">
        <w:t>Povodí Ohře s.p.,  Bezručova 4219, 430 03 Chomutov, Lesy ČR, s.p., Správa toků – oblast povodí Ohře, Dr.Vrbenského 2874/1, 415 01 Teplice</w:t>
      </w:r>
      <w:r w:rsidR="009134CF">
        <w:t>)</w:t>
      </w:r>
    </w:p>
    <w:p w:rsidR="00676E90" w:rsidRDefault="00676E90" w:rsidP="00676E90">
      <w:pPr>
        <w:pStyle w:val="Odstavecseseznamem"/>
      </w:pPr>
    </w:p>
    <w:p w:rsidR="00EF1047" w:rsidRDefault="00EF1047" w:rsidP="00676E90">
      <w:pPr>
        <w:widowControl/>
        <w:numPr>
          <w:ilvl w:val="0"/>
          <w:numId w:val="2"/>
        </w:numPr>
        <w:spacing w:after="120"/>
        <w:jc w:val="both"/>
        <w:rPr>
          <w:rStyle w:val="FontStyle18"/>
        </w:rPr>
      </w:pPr>
      <w:r w:rsidRPr="009134CF">
        <w:rPr>
          <w:rStyle w:val="FontStyle17"/>
        </w:rPr>
        <w:lastRenderedPageBreak/>
        <w:t xml:space="preserve">Stanovisko, </w:t>
      </w:r>
      <w:r w:rsidR="009134CF" w:rsidRPr="009134CF">
        <w:rPr>
          <w:rFonts w:eastAsia="Times New Roman"/>
          <w:noProof/>
        </w:rPr>
        <w:t>Vojensk</w:t>
      </w:r>
      <w:r w:rsidR="009134CF">
        <w:rPr>
          <w:rFonts w:eastAsia="Times New Roman"/>
          <w:noProof/>
        </w:rPr>
        <w:t>é</w:t>
      </w:r>
      <w:r w:rsidR="009134CF" w:rsidRPr="009134CF">
        <w:rPr>
          <w:rFonts w:eastAsia="Times New Roman"/>
          <w:noProof/>
        </w:rPr>
        <w:t xml:space="preserve"> ubytovací a stavební správa </w:t>
      </w:r>
      <w:r w:rsidR="00495917">
        <w:rPr>
          <w:rFonts w:eastAsia="Times New Roman"/>
          <w:noProof/>
        </w:rPr>
        <w:t>Praha</w:t>
      </w:r>
      <w:r w:rsidR="009134CF" w:rsidRPr="009134CF">
        <w:rPr>
          <w:rFonts w:eastAsia="Times New Roman"/>
          <w:noProof/>
        </w:rPr>
        <w:t xml:space="preserve">, </w:t>
      </w:r>
      <w:r w:rsidR="00495917">
        <w:t>Hradební 12/772. P. O. BOX 45, Praha 1- Staré Město 110 05</w:t>
      </w:r>
      <w:r w:rsidR="009134CF" w:rsidRPr="009134CF">
        <w:t>,</w:t>
      </w:r>
      <w:r w:rsidR="009134CF" w:rsidRPr="009134CF">
        <w:rPr>
          <w:rStyle w:val="FontStyle18"/>
        </w:rPr>
        <w:t xml:space="preserve"> </w:t>
      </w:r>
      <w:r w:rsidR="00495917">
        <w:rPr>
          <w:rStyle w:val="FontStyle18"/>
        </w:rPr>
        <w:t>(tel. 973 287</w:t>
      </w:r>
      <w:r w:rsidR="009134CF">
        <w:rPr>
          <w:rStyle w:val="FontStyle18"/>
        </w:rPr>
        <w:t> </w:t>
      </w:r>
      <w:r w:rsidR="00495917">
        <w:rPr>
          <w:rStyle w:val="FontStyle18"/>
        </w:rPr>
        <w:t>117</w:t>
      </w:r>
      <w:r w:rsidRPr="009134CF">
        <w:rPr>
          <w:rStyle w:val="FontStyle18"/>
        </w:rPr>
        <w:t>)</w:t>
      </w:r>
    </w:p>
    <w:p w:rsidR="00A77FE0" w:rsidRDefault="00EF1047" w:rsidP="00676E90">
      <w:pPr>
        <w:numPr>
          <w:ilvl w:val="0"/>
          <w:numId w:val="2"/>
        </w:numPr>
        <w:spacing w:after="120"/>
        <w:rPr>
          <w:noProof/>
        </w:rPr>
      </w:pPr>
      <w:r w:rsidRPr="009134CF">
        <w:rPr>
          <w:rStyle w:val="FontStyle17"/>
        </w:rPr>
        <w:t xml:space="preserve">Stanovisko Krajské hygienické stanice Libereckého kraje, </w:t>
      </w:r>
      <w:r w:rsidRPr="009134CF">
        <w:rPr>
          <w:rStyle w:val="FontStyle16"/>
          <w:i w:val="0"/>
        </w:rPr>
        <w:t>Husova 64, 460 01 Liberec I</w:t>
      </w:r>
      <w:r w:rsidR="009134CF" w:rsidRPr="009134CF">
        <w:rPr>
          <w:rStyle w:val="FontStyle16"/>
          <w:i w:val="0"/>
        </w:rPr>
        <w:t xml:space="preserve"> (</w:t>
      </w:r>
      <w:r w:rsidR="009134CF" w:rsidRPr="009134CF">
        <w:rPr>
          <w:noProof/>
        </w:rPr>
        <w:t>Krajská hygienická stanice – územní pracoviště, Purkyňova 1849, 470 42 Česká Lípa</w:t>
      </w:r>
      <w:r w:rsidR="00E4310A">
        <w:rPr>
          <w:noProof/>
        </w:rPr>
        <w:t>)</w:t>
      </w:r>
    </w:p>
    <w:p w:rsidR="00A77FE0" w:rsidRDefault="00A77FE0" w:rsidP="00676E90">
      <w:pPr>
        <w:pStyle w:val="Odstavecseseznamem"/>
        <w:numPr>
          <w:ilvl w:val="0"/>
          <w:numId w:val="2"/>
        </w:numPr>
        <w:spacing w:after="120"/>
        <w:jc w:val="both"/>
        <w:rPr>
          <w:snapToGrid w:val="0"/>
        </w:rPr>
      </w:pPr>
      <w:r w:rsidRPr="00A77FE0">
        <w:rPr>
          <w:b/>
          <w:snapToGrid w:val="0"/>
        </w:rPr>
        <w:t>Krajská veterinární správa pro LB kraj</w:t>
      </w:r>
      <w:r>
        <w:rPr>
          <w:snapToGrid w:val="0"/>
        </w:rPr>
        <w:t xml:space="preserve"> </w:t>
      </w:r>
      <w:r w:rsidRPr="00A77FE0">
        <w:rPr>
          <w:snapToGrid w:val="0"/>
        </w:rPr>
        <w:t>Inspektorát Česká Lípa, Dubická 2362, 470 02 Česká Lípa</w:t>
      </w:r>
      <w:r w:rsidR="00495917">
        <w:rPr>
          <w:snapToGrid w:val="0"/>
        </w:rPr>
        <w:t xml:space="preserve"> </w:t>
      </w:r>
    </w:p>
    <w:p w:rsidR="00E4310A" w:rsidRPr="00E4310A" w:rsidRDefault="00EF1047" w:rsidP="00676E90">
      <w:pPr>
        <w:pStyle w:val="Odstavecseseznamem"/>
        <w:numPr>
          <w:ilvl w:val="0"/>
          <w:numId w:val="2"/>
        </w:numPr>
        <w:spacing w:after="120"/>
        <w:rPr>
          <w:snapToGrid w:val="0"/>
        </w:rPr>
      </w:pPr>
      <w:r w:rsidRPr="00E4310A">
        <w:rPr>
          <w:rStyle w:val="FontStyle17"/>
          <w:b w:val="0"/>
        </w:rPr>
        <w:t>Stanovisko</w:t>
      </w:r>
      <w:r>
        <w:rPr>
          <w:rStyle w:val="FontStyle17"/>
        </w:rPr>
        <w:t xml:space="preserve"> Hasičského zách</w:t>
      </w:r>
      <w:r w:rsidR="00E4310A">
        <w:rPr>
          <w:rStyle w:val="FontStyle17"/>
        </w:rPr>
        <w:t xml:space="preserve">ranného sboru Libereckého kraje </w:t>
      </w:r>
      <w:r w:rsidR="00E4310A" w:rsidRPr="00E4310A">
        <w:rPr>
          <w:snapToGrid w:val="0"/>
        </w:rPr>
        <w:t>– územní odbor, K.Poláčka 3152, pošt.př.26, 470 02 Česká Lípa</w:t>
      </w:r>
    </w:p>
    <w:p w:rsidR="00EF1047" w:rsidRPr="00E4310A" w:rsidRDefault="00EF1047" w:rsidP="00676E90">
      <w:pPr>
        <w:pStyle w:val="Style8"/>
        <w:widowControl/>
        <w:numPr>
          <w:ilvl w:val="0"/>
          <w:numId w:val="2"/>
        </w:numPr>
        <w:spacing w:after="120"/>
        <w:rPr>
          <w:rStyle w:val="FontStyle16"/>
          <w:i w:val="0"/>
          <w:spacing w:val="-20"/>
        </w:rPr>
      </w:pPr>
      <w:r w:rsidRPr="00E4310A">
        <w:rPr>
          <w:rStyle w:val="FontStyle17"/>
          <w:b w:val="0"/>
        </w:rPr>
        <w:t>Vyjádření</w:t>
      </w:r>
      <w:r w:rsidRPr="00E4310A">
        <w:rPr>
          <w:rStyle w:val="FontStyle17"/>
        </w:rPr>
        <w:t xml:space="preserve"> </w:t>
      </w:r>
      <w:r w:rsidR="00E4310A" w:rsidRPr="00E4310A">
        <w:rPr>
          <w:rStyle w:val="FontStyle17"/>
        </w:rPr>
        <w:t>Č</w:t>
      </w:r>
      <w:r w:rsidRPr="00E4310A">
        <w:rPr>
          <w:rStyle w:val="FontStyle17"/>
        </w:rPr>
        <w:t xml:space="preserve">EZ Distribuce, a.s., </w:t>
      </w:r>
      <w:r w:rsidRPr="00E4310A">
        <w:rPr>
          <w:rStyle w:val="FontStyle17"/>
          <w:b w:val="0"/>
        </w:rPr>
        <w:t>k napojení a zásobování el. energií,</w:t>
      </w:r>
      <w:r w:rsidRPr="00E4310A">
        <w:rPr>
          <w:rStyle w:val="FontStyle17"/>
        </w:rPr>
        <w:t xml:space="preserve"> </w:t>
      </w:r>
      <w:r w:rsidRPr="00E4310A">
        <w:rPr>
          <w:rStyle w:val="FontStyle17"/>
          <w:b w:val="0"/>
        </w:rPr>
        <w:t>dále vyjádření k PD</w:t>
      </w:r>
      <w:r w:rsidRPr="00E4310A">
        <w:rPr>
          <w:rStyle w:val="FontStyle17"/>
          <w:b w:val="0"/>
          <w:i/>
        </w:rPr>
        <w:t xml:space="preserve">, </w:t>
      </w:r>
      <w:r w:rsidRPr="00E4310A">
        <w:rPr>
          <w:rStyle w:val="FontStyle16"/>
          <w:i w:val="0"/>
        </w:rPr>
        <w:t>Teplická 874/8</w:t>
      </w:r>
      <w:r w:rsidR="00E4310A" w:rsidRPr="00E4310A">
        <w:rPr>
          <w:rStyle w:val="FontStyle16"/>
          <w:i w:val="0"/>
        </w:rPr>
        <w:t>, Děčín-Podmokly, 405 02 Děčín</w:t>
      </w:r>
    </w:p>
    <w:p w:rsidR="00EF1047" w:rsidRDefault="00EF1047" w:rsidP="00676E90">
      <w:pPr>
        <w:pStyle w:val="Style5"/>
        <w:widowControl/>
        <w:numPr>
          <w:ilvl w:val="0"/>
          <w:numId w:val="2"/>
        </w:numPr>
        <w:spacing w:after="120" w:line="240" w:lineRule="auto"/>
        <w:rPr>
          <w:rStyle w:val="FontStyle16"/>
          <w:spacing w:val="-20"/>
        </w:rPr>
      </w:pPr>
      <w:r w:rsidRPr="00E4310A">
        <w:rPr>
          <w:rStyle w:val="FontStyle17"/>
          <w:b w:val="0"/>
        </w:rPr>
        <w:t xml:space="preserve">Vyjádření </w:t>
      </w:r>
      <w:r>
        <w:rPr>
          <w:rStyle w:val="FontStyle17"/>
        </w:rPr>
        <w:t xml:space="preserve">RWE Zákaznické služby s.r.o. </w:t>
      </w:r>
      <w:r w:rsidRPr="00E4310A">
        <w:rPr>
          <w:rStyle w:val="FontStyle17"/>
          <w:b w:val="0"/>
        </w:rPr>
        <w:t xml:space="preserve">k napojení a zásobování plynem, dále vyjádření k PD - RWE Distribuční služby s.r.o., </w:t>
      </w:r>
      <w:r w:rsidRPr="00E4310A">
        <w:rPr>
          <w:rStyle w:val="FontStyle16"/>
          <w:i w:val="0"/>
        </w:rPr>
        <w:t>Plynárenská 499/1, 657 02 Brno</w:t>
      </w:r>
      <w:r w:rsidRPr="00E4310A">
        <w:rPr>
          <w:rStyle w:val="FontStyle16"/>
        </w:rPr>
        <w:t>,</w:t>
      </w:r>
      <w:r>
        <w:rPr>
          <w:rStyle w:val="FontStyle16"/>
        </w:rPr>
        <w:t xml:space="preserve"> možno podat v zákaznickém centru Liberec, Mrštíkova ul, Liberec </w:t>
      </w:r>
      <w:r>
        <w:rPr>
          <w:rStyle w:val="FontStyle16"/>
          <w:spacing w:val="-20"/>
        </w:rPr>
        <w:t>IU</w:t>
      </w:r>
    </w:p>
    <w:p w:rsidR="00EF1047" w:rsidRDefault="00EF1047" w:rsidP="00676E90">
      <w:pPr>
        <w:pStyle w:val="Style5"/>
        <w:widowControl/>
        <w:numPr>
          <w:ilvl w:val="0"/>
          <w:numId w:val="2"/>
        </w:numPr>
        <w:spacing w:after="120" w:line="240" w:lineRule="auto"/>
        <w:rPr>
          <w:rStyle w:val="FontStyle16"/>
          <w:i w:val="0"/>
        </w:rPr>
      </w:pPr>
      <w:r w:rsidRPr="00E4310A">
        <w:rPr>
          <w:rStyle w:val="FontStyle17"/>
          <w:b w:val="0"/>
        </w:rPr>
        <w:t>Vyjádření</w:t>
      </w:r>
      <w:r>
        <w:rPr>
          <w:rStyle w:val="FontStyle17"/>
        </w:rPr>
        <w:t xml:space="preserve"> Severočeských vodovodů a kanalizací a.s. </w:t>
      </w:r>
      <w:r w:rsidR="00A12B53">
        <w:rPr>
          <w:rStyle w:val="FontStyle17"/>
        </w:rPr>
        <w:t>Teplice,</w:t>
      </w:r>
      <w:r>
        <w:rPr>
          <w:rStyle w:val="FontStyle17"/>
        </w:rPr>
        <w:t xml:space="preserve"> </w:t>
      </w:r>
      <w:r w:rsidRPr="00E4310A">
        <w:rPr>
          <w:rStyle w:val="FontStyle17"/>
          <w:b w:val="0"/>
        </w:rPr>
        <w:t>k zásobování pitnou vodou a odkanalizování, dále vyjádření k PD</w:t>
      </w:r>
      <w:r>
        <w:rPr>
          <w:rStyle w:val="FontStyle17"/>
        </w:rPr>
        <w:t xml:space="preserve">, </w:t>
      </w:r>
      <w:r w:rsidR="00A12B53">
        <w:rPr>
          <w:rStyle w:val="FontStyle16"/>
          <w:i w:val="0"/>
        </w:rPr>
        <w:t>Přítkovská 1689</w:t>
      </w:r>
      <w:r w:rsidRPr="00E4310A">
        <w:rPr>
          <w:rStyle w:val="FontStyle16"/>
          <w:i w:val="0"/>
        </w:rPr>
        <w:t xml:space="preserve">, </w:t>
      </w:r>
      <w:r w:rsidR="00A12B53">
        <w:rPr>
          <w:rStyle w:val="FontStyle16"/>
          <w:i w:val="0"/>
        </w:rPr>
        <w:t>415 50Teplice</w:t>
      </w:r>
    </w:p>
    <w:p w:rsidR="00EF1047" w:rsidRDefault="00EF1047" w:rsidP="00676E90">
      <w:pPr>
        <w:pStyle w:val="Odstavecseseznamem"/>
        <w:widowControl/>
        <w:numPr>
          <w:ilvl w:val="0"/>
          <w:numId w:val="2"/>
        </w:numPr>
        <w:spacing w:after="120"/>
        <w:rPr>
          <w:rStyle w:val="FontStyle18"/>
        </w:rPr>
      </w:pPr>
      <w:r w:rsidRPr="00E4310A">
        <w:rPr>
          <w:rStyle w:val="FontStyle17"/>
          <w:b w:val="0"/>
        </w:rPr>
        <w:t>Vyjádření provozovatele (vlastníka)</w:t>
      </w:r>
      <w:r>
        <w:rPr>
          <w:rStyle w:val="FontStyle17"/>
        </w:rPr>
        <w:t xml:space="preserve"> telekomunikační sítě k</w:t>
      </w:r>
      <w:r w:rsidR="00E4310A">
        <w:rPr>
          <w:rStyle w:val="FontStyle17"/>
        </w:rPr>
        <w:t> </w:t>
      </w:r>
      <w:r>
        <w:rPr>
          <w:rStyle w:val="FontStyle17"/>
        </w:rPr>
        <w:t>napojení</w:t>
      </w:r>
      <w:r w:rsidR="00E4310A">
        <w:rPr>
          <w:rStyle w:val="FontStyle17"/>
        </w:rPr>
        <w:t xml:space="preserve">  - </w:t>
      </w:r>
      <w:r w:rsidR="00E4310A" w:rsidRPr="00E4310A">
        <w:rPr>
          <w:b/>
        </w:rPr>
        <w:t>Telefónica O2 Czech Republic, a.s.,</w:t>
      </w:r>
      <w:r w:rsidR="00E4310A" w:rsidRPr="000D2E4E">
        <w:t xml:space="preserve">   IČ 60193336, Za Brumlovkou 266/2, 140 22 Praha 4</w:t>
      </w:r>
      <w:r w:rsidR="00E4310A">
        <w:t xml:space="preserve"> </w:t>
      </w:r>
      <w:r>
        <w:rPr>
          <w:rStyle w:val="FontStyle18"/>
        </w:rPr>
        <w:t>event. jiný operátor)</w:t>
      </w:r>
    </w:p>
    <w:p w:rsidR="00EF1047" w:rsidRPr="00E4310A" w:rsidRDefault="00EF1047" w:rsidP="00676E90">
      <w:pPr>
        <w:pStyle w:val="Style10"/>
        <w:widowControl/>
        <w:numPr>
          <w:ilvl w:val="0"/>
          <w:numId w:val="2"/>
        </w:numPr>
        <w:spacing w:after="120" w:line="240" w:lineRule="auto"/>
        <w:rPr>
          <w:rStyle w:val="FontStyle16"/>
          <w:b/>
        </w:rPr>
      </w:pPr>
      <w:r w:rsidRPr="00E4310A">
        <w:rPr>
          <w:rStyle w:val="FontStyle17"/>
          <w:b w:val="0"/>
        </w:rPr>
        <w:t>Souhrnné stanovisko</w:t>
      </w:r>
      <w:r>
        <w:rPr>
          <w:rStyle w:val="FontStyle17"/>
        </w:rPr>
        <w:t xml:space="preserve"> </w:t>
      </w:r>
      <w:r w:rsidR="00E4310A">
        <w:rPr>
          <w:rStyle w:val="FontStyle17"/>
        </w:rPr>
        <w:t>–České dráhy a.s.,</w:t>
      </w:r>
      <w:r w:rsidR="00E4310A" w:rsidRPr="00E4310A">
        <w:rPr>
          <w:rFonts w:ascii="Arial CE" w:hAnsi="Arial CE" w:cs="Arial CE"/>
          <w:sz w:val="19"/>
          <w:szCs w:val="19"/>
        </w:rPr>
        <w:t xml:space="preserve"> </w:t>
      </w:r>
      <w:r w:rsidR="00E4310A" w:rsidRPr="00E4310A">
        <w:t>nábřeží Ludvíka Svobody 1222/12, 11000 Praha 1</w:t>
      </w:r>
      <w:r w:rsidR="00E4310A">
        <w:rPr>
          <w:rStyle w:val="FontStyle17"/>
        </w:rPr>
        <w:t xml:space="preserve"> nebo </w:t>
      </w:r>
      <w:r>
        <w:rPr>
          <w:rStyle w:val="FontStyle17"/>
        </w:rPr>
        <w:t xml:space="preserve"> Správa železniční dopravní cesty, státní organizace, </w:t>
      </w:r>
      <w:r w:rsidRPr="00E4310A">
        <w:rPr>
          <w:rStyle w:val="FontStyle17"/>
          <w:b w:val="0"/>
        </w:rPr>
        <w:t>Stavební správa západ se sídlem v Praze, Sokolovská 1995/278, 190 00 Praha 9</w:t>
      </w:r>
      <w:r>
        <w:rPr>
          <w:rStyle w:val="FontStyle17"/>
        </w:rPr>
        <w:t xml:space="preserve"> - </w:t>
      </w:r>
      <w:r w:rsidRPr="00E4310A">
        <w:rPr>
          <w:rStyle w:val="FontStyle17"/>
          <w:b w:val="0"/>
        </w:rPr>
        <w:t xml:space="preserve">k umístění stavby v ochranném pásmu dráhy </w:t>
      </w:r>
      <w:r w:rsidRPr="00E4310A">
        <w:rPr>
          <w:rStyle w:val="FontStyle18"/>
        </w:rPr>
        <w:t>(60 m od osy koleje)</w:t>
      </w:r>
    </w:p>
    <w:p w:rsidR="00EF1047" w:rsidRDefault="00EF1047" w:rsidP="00676E90">
      <w:pPr>
        <w:pStyle w:val="Style5"/>
        <w:widowControl/>
        <w:numPr>
          <w:ilvl w:val="0"/>
          <w:numId w:val="2"/>
        </w:numPr>
        <w:spacing w:after="120" w:line="240" w:lineRule="auto"/>
        <w:rPr>
          <w:rStyle w:val="FontStyle16"/>
        </w:rPr>
      </w:pPr>
      <w:r>
        <w:rPr>
          <w:rStyle w:val="FontStyle17"/>
        </w:rPr>
        <w:t>Souhlas se st</w:t>
      </w:r>
      <w:r w:rsidR="00E4310A">
        <w:rPr>
          <w:rStyle w:val="FontStyle17"/>
        </w:rPr>
        <w:t>avbou v ochranném pásmu dráhy,</w:t>
      </w:r>
      <w:r>
        <w:rPr>
          <w:rStyle w:val="FontStyle17"/>
        </w:rPr>
        <w:t xml:space="preserve"> Drážní úřad Praha, sekce stavební, </w:t>
      </w:r>
      <w:r>
        <w:rPr>
          <w:rStyle w:val="FontStyle16"/>
        </w:rPr>
        <w:t>Wilsonova 300/80, 121 06 Praha</w:t>
      </w:r>
    </w:p>
    <w:p w:rsidR="00EF1047" w:rsidRDefault="00EF1047" w:rsidP="00676E90">
      <w:pPr>
        <w:pStyle w:val="Style5"/>
        <w:widowControl/>
        <w:numPr>
          <w:ilvl w:val="0"/>
          <w:numId w:val="3"/>
        </w:numPr>
        <w:spacing w:after="120" w:line="240" w:lineRule="auto"/>
        <w:rPr>
          <w:rStyle w:val="FontStyle16"/>
        </w:rPr>
      </w:pPr>
      <w:r>
        <w:rPr>
          <w:rStyle w:val="FontStyle17"/>
        </w:rPr>
        <w:t xml:space="preserve">Stanovisko - Oblastní inspektorát práce pro Ústecký a Liberecký kraj, </w:t>
      </w:r>
      <w:r>
        <w:rPr>
          <w:rStyle w:val="FontStyle16"/>
        </w:rPr>
        <w:t>ul SNP. 2720/21, 40011 Ústí nad Labem</w:t>
      </w:r>
    </w:p>
    <w:p w:rsidR="00EF1047" w:rsidRDefault="00EF1047" w:rsidP="00676E90">
      <w:pPr>
        <w:pStyle w:val="Style10"/>
        <w:widowControl/>
        <w:numPr>
          <w:ilvl w:val="0"/>
          <w:numId w:val="3"/>
        </w:numPr>
        <w:spacing w:after="120" w:line="240" w:lineRule="auto"/>
        <w:rPr>
          <w:rStyle w:val="FontStyle18"/>
        </w:rPr>
      </w:pPr>
      <w:r>
        <w:rPr>
          <w:rStyle w:val="FontStyle17"/>
        </w:rPr>
        <w:t xml:space="preserve">Vyjádření - Úřad pro civilní letectví, </w:t>
      </w:r>
      <w:r>
        <w:rPr>
          <w:rStyle w:val="FontStyle16"/>
        </w:rPr>
        <w:t xml:space="preserve">Letiště Ruzyně, 160 08 Praha 6 </w:t>
      </w:r>
      <w:r>
        <w:rPr>
          <w:rStyle w:val="FontStyle18"/>
        </w:rPr>
        <w:t>(ochranné pásmo letiště, stožáry, antény, výškové stavby)</w:t>
      </w:r>
    </w:p>
    <w:p w:rsidR="00EF1047" w:rsidRDefault="00EF1047" w:rsidP="00676E90">
      <w:pPr>
        <w:pStyle w:val="Style5"/>
        <w:widowControl/>
        <w:numPr>
          <w:ilvl w:val="0"/>
          <w:numId w:val="3"/>
        </w:numPr>
        <w:spacing w:after="120" w:line="240" w:lineRule="auto"/>
        <w:rPr>
          <w:rStyle w:val="FontStyle16"/>
        </w:rPr>
      </w:pPr>
      <w:r>
        <w:rPr>
          <w:rStyle w:val="FontStyle17"/>
        </w:rPr>
        <w:t xml:space="preserve">Stanovisko - ČR - Státní energetická inspekce, územní inspektorát pro Liberecký kraj, </w:t>
      </w:r>
      <w:r>
        <w:rPr>
          <w:rStyle w:val="FontStyle16"/>
        </w:rPr>
        <w:t>nám. Dr, E. Beneše 585/24, 460 01 Liberec 1</w:t>
      </w:r>
    </w:p>
    <w:p w:rsidR="00EF1047" w:rsidRDefault="00EF1047" w:rsidP="00676E90">
      <w:pPr>
        <w:pStyle w:val="Style5"/>
        <w:widowControl/>
        <w:numPr>
          <w:ilvl w:val="0"/>
          <w:numId w:val="3"/>
        </w:numPr>
        <w:spacing w:after="120" w:line="240" w:lineRule="auto"/>
        <w:rPr>
          <w:rStyle w:val="FontStyle17"/>
        </w:rPr>
      </w:pPr>
      <w:r>
        <w:rPr>
          <w:rStyle w:val="FontStyle17"/>
        </w:rPr>
        <w:t xml:space="preserve">Průkaz energetické náročnosti budovy (energetický štítek obálky budovy) podle novely energetického zákona číslo 177/2006 Sb., který je podrobně upraven vyhláškou č. 148/2007 Sb. o energetické náročnosti budov </w:t>
      </w:r>
      <w:r>
        <w:rPr>
          <w:rStyle w:val="FontStyle18"/>
        </w:rPr>
        <w:t xml:space="preserve">(průkaz energetické náročnosti budovy musí být vypracován oprávněnou osobou podle technické normy ČSN 73 0540. Autorizace - oprávnění pro vypracování průkazu vydává Ministerstvo pro místní rozvoj, </w:t>
      </w:r>
      <w:r>
        <w:rPr>
          <w:rStyle w:val="FontStyle17"/>
        </w:rPr>
        <w:t>autorizace odbornosti projektanta vydávaná ČKAIT nepostačuje!).</w:t>
      </w:r>
    </w:p>
    <w:p w:rsidR="00A77FE0" w:rsidRPr="00A77FE0" w:rsidRDefault="00A77FE0" w:rsidP="00676E90">
      <w:pPr>
        <w:pStyle w:val="Odstavecseseznamem"/>
        <w:numPr>
          <w:ilvl w:val="0"/>
          <w:numId w:val="3"/>
        </w:numPr>
        <w:tabs>
          <w:tab w:val="right" w:pos="10153"/>
        </w:tabs>
        <w:spacing w:after="120"/>
        <w:rPr>
          <w:snapToGrid w:val="0"/>
        </w:rPr>
      </w:pPr>
      <w:r w:rsidRPr="00A77FE0">
        <w:rPr>
          <w:b/>
          <w:snapToGrid w:val="0"/>
        </w:rPr>
        <w:t>registrovaná s</w:t>
      </w:r>
      <w:r>
        <w:rPr>
          <w:rStyle w:val="FontStyle17"/>
        </w:rPr>
        <w:t xml:space="preserve">esuvná  území - </w:t>
      </w:r>
      <w:r w:rsidRPr="00A77FE0">
        <w:rPr>
          <w:snapToGrid w:val="0"/>
        </w:rPr>
        <w:t xml:space="preserve">Geofond ČR, Mgr. Petr Šeba, Dačického náměstí 11, 284 </w:t>
      </w:r>
      <w:r>
        <w:rPr>
          <w:snapToGrid w:val="0"/>
        </w:rPr>
        <w:t>01 Kutná Hora  </w:t>
      </w:r>
      <w:r w:rsidRPr="00A77FE0">
        <w:rPr>
          <w:snapToGrid w:val="0"/>
        </w:rPr>
        <w:tab/>
      </w:r>
    </w:p>
    <w:p w:rsidR="00B60D6E" w:rsidRPr="000D2E4E" w:rsidRDefault="00B60D6E" w:rsidP="00676E90">
      <w:pPr>
        <w:pStyle w:val="Odstavecseseznamem"/>
        <w:numPr>
          <w:ilvl w:val="0"/>
          <w:numId w:val="3"/>
        </w:numPr>
        <w:spacing w:after="120"/>
      </w:pPr>
      <w:r w:rsidRPr="00B60D6E">
        <w:rPr>
          <w:rStyle w:val="FontStyle17"/>
          <w:b w:val="0"/>
        </w:rPr>
        <w:t xml:space="preserve">ložiska nerostů </w:t>
      </w:r>
      <w:r w:rsidRPr="00B60D6E">
        <w:rPr>
          <w:b/>
        </w:rPr>
        <w:t>Obvodní báňský úřad</w:t>
      </w:r>
      <w:r w:rsidRPr="000D2E4E">
        <w:t>, Tř.1.máje 858/26, P.O.BOX 16, Liberec 4600l - tel. (</w:t>
      </w:r>
      <w:r>
        <w:t>tel.</w:t>
      </w:r>
      <w:r w:rsidRPr="000D2E4E">
        <w:t>485</w:t>
      </w:r>
      <w:r>
        <w:t> </w:t>
      </w:r>
      <w:r w:rsidRPr="000D2E4E">
        <w:t>340</w:t>
      </w:r>
      <w:r>
        <w:t xml:space="preserve"> </w:t>
      </w:r>
      <w:r w:rsidRPr="000D2E4E">
        <w:t>928)</w:t>
      </w:r>
    </w:p>
    <w:p w:rsidR="00EF1047" w:rsidRDefault="00EF1047" w:rsidP="00676E90">
      <w:pPr>
        <w:pStyle w:val="Style5"/>
        <w:widowControl/>
        <w:spacing w:after="120" w:line="240" w:lineRule="auto"/>
        <w:rPr>
          <w:rStyle w:val="FontStyle17"/>
        </w:rPr>
      </w:pPr>
    </w:p>
    <w:p w:rsidR="00A12B53" w:rsidRDefault="00A12B53" w:rsidP="00676E90">
      <w:pPr>
        <w:pStyle w:val="Style5"/>
        <w:widowControl/>
        <w:spacing w:after="120" w:line="240" w:lineRule="auto"/>
        <w:rPr>
          <w:rStyle w:val="FontStyle17"/>
        </w:rPr>
      </w:pPr>
    </w:p>
    <w:p w:rsidR="00A12B53" w:rsidRDefault="00A12B53" w:rsidP="00676E90">
      <w:pPr>
        <w:pStyle w:val="Style5"/>
        <w:widowControl/>
        <w:spacing w:after="120" w:line="240" w:lineRule="auto"/>
        <w:rPr>
          <w:rStyle w:val="FontStyle17"/>
        </w:rPr>
      </w:pPr>
    </w:p>
    <w:p w:rsidR="00A12B53" w:rsidRDefault="00A12B53" w:rsidP="00676E90">
      <w:pPr>
        <w:pStyle w:val="Style5"/>
        <w:widowControl/>
        <w:spacing w:after="120" w:line="240" w:lineRule="auto"/>
        <w:rPr>
          <w:rStyle w:val="FontStyle17"/>
        </w:rPr>
      </w:pPr>
    </w:p>
    <w:p w:rsidR="00EF1047" w:rsidRDefault="00EF1047" w:rsidP="00676E90">
      <w:pPr>
        <w:pStyle w:val="Style5"/>
        <w:widowControl/>
        <w:spacing w:after="120" w:line="240" w:lineRule="auto"/>
        <w:rPr>
          <w:rStyle w:val="FontStyle17"/>
        </w:rPr>
      </w:pPr>
    </w:p>
    <w:p w:rsidR="00EF1047" w:rsidRDefault="00EF1047" w:rsidP="00676E90">
      <w:pPr>
        <w:pStyle w:val="Style2"/>
        <w:widowControl/>
        <w:spacing w:after="120" w:line="240" w:lineRule="auto"/>
        <w:ind w:left="302"/>
        <w:jc w:val="both"/>
        <w:rPr>
          <w:rStyle w:val="FontStyle15"/>
          <w:u w:val="single"/>
        </w:rPr>
      </w:pPr>
      <w:r>
        <w:rPr>
          <w:rStyle w:val="FontStyle15"/>
          <w:u w:val="single"/>
        </w:rPr>
        <w:lastRenderedPageBreak/>
        <w:t>Doklady o existenci podzemních vedení a zařízení:</w:t>
      </w:r>
    </w:p>
    <w:p w:rsidR="00EF1047" w:rsidRDefault="00EF1047" w:rsidP="00676E90">
      <w:pPr>
        <w:pStyle w:val="Style3"/>
        <w:widowControl/>
        <w:spacing w:after="120" w:line="240" w:lineRule="auto"/>
        <w:ind w:left="1022" w:hanging="346"/>
        <w:jc w:val="both"/>
        <w:rPr>
          <w:sz w:val="20"/>
          <w:szCs w:val="20"/>
        </w:rPr>
      </w:pPr>
    </w:p>
    <w:p w:rsidR="00EF1047" w:rsidRDefault="00EF1047" w:rsidP="00676E90">
      <w:pPr>
        <w:pStyle w:val="Style3"/>
        <w:widowControl/>
        <w:numPr>
          <w:ilvl w:val="0"/>
          <w:numId w:val="7"/>
        </w:numPr>
        <w:tabs>
          <w:tab w:val="left" w:pos="0"/>
        </w:tabs>
        <w:spacing w:after="120" w:line="240" w:lineRule="auto"/>
        <w:jc w:val="both"/>
        <w:rPr>
          <w:rStyle w:val="FontStyle19"/>
        </w:rPr>
      </w:pPr>
      <w:r>
        <w:rPr>
          <w:rStyle w:val="FontStyle17"/>
        </w:rPr>
        <w:t xml:space="preserve">ČEZ Distribuce, a.s., </w:t>
      </w:r>
      <w:r>
        <w:rPr>
          <w:rStyle w:val="FontStyle18"/>
        </w:rPr>
        <w:t>Teplická ul. č. p. 874/8, 40549 Děčín, podávání žádostí o vyjádření k existenci sítí je možné na adrese http://geoportal.cez.cz</w:t>
      </w:r>
    </w:p>
    <w:p w:rsidR="00EF1047" w:rsidRDefault="00EF1047" w:rsidP="00676E90">
      <w:pPr>
        <w:pStyle w:val="Style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8"/>
        </w:rPr>
      </w:pPr>
      <w:r>
        <w:rPr>
          <w:rStyle w:val="FontStyle17"/>
        </w:rPr>
        <w:t xml:space="preserve">ČEZ ICT Services, a.s., </w:t>
      </w:r>
      <w:r>
        <w:rPr>
          <w:rStyle w:val="FontStyle18"/>
        </w:rPr>
        <w:t>oddělení poskytování sítí, Zbrojnická 16, 405 02 Děčín IV</w:t>
      </w:r>
    </w:p>
    <w:p w:rsidR="00CD0748" w:rsidRDefault="00EF1047" w:rsidP="00676E90">
      <w:pPr>
        <w:pStyle w:val="Odstavecseseznamem"/>
        <w:numPr>
          <w:ilvl w:val="0"/>
          <w:numId w:val="1"/>
        </w:numPr>
        <w:spacing w:after="120"/>
        <w:rPr>
          <w:bCs/>
        </w:rPr>
      </w:pPr>
      <w:r>
        <w:rPr>
          <w:rStyle w:val="FontStyle17"/>
        </w:rPr>
        <w:t xml:space="preserve">RWE Distribuční služby s.r.o., </w:t>
      </w:r>
      <w:r>
        <w:rPr>
          <w:rStyle w:val="FontStyle18"/>
        </w:rPr>
        <w:t>Plynárenská 499/1, 657 02 Brno (</w:t>
      </w:r>
      <w:r w:rsidR="00CD0748" w:rsidRPr="00CD0748">
        <w:rPr>
          <w:bCs/>
        </w:rPr>
        <w:t>Oddělení regionální operativní správy sítí, Technik plynárenských zařízení ing.Vladimír Pavel, Nitranská 381/7a, 460 12 Liberec)</w:t>
      </w:r>
    </w:p>
    <w:p w:rsidR="00EF1047" w:rsidRDefault="00EF1047" w:rsidP="00676E90">
      <w:pPr>
        <w:pStyle w:val="Style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8"/>
        </w:rPr>
      </w:pPr>
      <w:r>
        <w:rPr>
          <w:rStyle w:val="FontStyle17"/>
        </w:rPr>
        <w:t xml:space="preserve">Severočeské vodovody a kanalizace a. s., </w:t>
      </w:r>
      <w:r w:rsidR="00A12B53">
        <w:rPr>
          <w:rStyle w:val="FontStyle18"/>
        </w:rPr>
        <w:t>Přítkovská 1689, 415 50 Teplice</w:t>
      </w:r>
    </w:p>
    <w:p w:rsidR="00EF1047" w:rsidRDefault="00EF1047" w:rsidP="00676E90">
      <w:pPr>
        <w:pStyle w:val="Style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8"/>
          <w:u w:val="single"/>
          <w:lang w:val="en-US"/>
        </w:rPr>
      </w:pPr>
      <w:r>
        <w:rPr>
          <w:rStyle w:val="FontStyle17"/>
        </w:rPr>
        <w:t xml:space="preserve">Telefónica 02 Czech Republic, a.s., </w:t>
      </w:r>
      <w:r>
        <w:rPr>
          <w:rStyle w:val="FontStyle18"/>
        </w:rPr>
        <w:t xml:space="preserve">DLSS Liberec, P. O. Box 56, 130 76 Praha 3, </w:t>
      </w:r>
      <w:hyperlink r:id="rId8" w:history="1">
        <w:r>
          <w:rPr>
            <w:rStyle w:val="FontStyle18"/>
            <w:u w:val="single"/>
            <w:lang w:val="en-US"/>
          </w:rPr>
          <w:t>www.cz.o2.com/dokumentace</w:t>
        </w:r>
      </w:hyperlink>
    </w:p>
    <w:p w:rsidR="00EF1047" w:rsidRDefault="00EF1047" w:rsidP="00676E90">
      <w:pPr>
        <w:pStyle w:val="Style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8"/>
        </w:rPr>
      </w:pPr>
      <w:r>
        <w:rPr>
          <w:rStyle w:val="FontStyle17"/>
        </w:rPr>
        <w:t xml:space="preserve">Vodafone Czech Republic, a.s., </w:t>
      </w:r>
      <w:r>
        <w:rPr>
          <w:rStyle w:val="FontStyle18"/>
        </w:rPr>
        <w:t>Vinohradská č. p. 167, 100 00 Praha 10 (antény)</w:t>
      </w:r>
    </w:p>
    <w:p w:rsidR="00EF1047" w:rsidRDefault="00EF1047" w:rsidP="00676E90">
      <w:pPr>
        <w:pStyle w:val="Style4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8"/>
        </w:rPr>
      </w:pPr>
      <w:r>
        <w:rPr>
          <w:rStyle w:val="FontStyle17"/>
        </w:rPr>
        <w:t xml:space="preserve">UPC Česká republika a.s., divize Severní Cechy, pracoviště Liberec, </w:t>
      </w:r>
      <w:r>
        <w:rPr>
          <w:rStyle w:val="FontStyle18"/>
        </w:rPr>
        <w:t>Sázavská 553/2,460 10 Liberec 3</w:t>
      </w:r>
    </w:p>
    <w:p w:rsidR="00EF1047" w:rsidRDefault="00EF1047" w:rsidP="00676E90">
      <w:pPr>
        <w:pStyle w:val="Style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7"/>
        </w:rPr>
      </w:pPr>
      <w:r>
        <w:rPr>
          <w:rStyle w:val="FontStyle17"/>
        </w:rPr>
        <w:t xml:space="preserve">Radiokomunikace a.s., </w:t>
      </w:r>
      <w:r>
        <w:rPr>
          <w:rStyle w:val="FontStyle18"/>
        </w:rPr>
        <w:t xml:space="preserve">U Nákladového nádraží 3144, 130 00 Praha 3 (kat. území </w:t>
      </w:r>
      <w:r w:rsidR="003770BF">
        <w:rPr>
          <w:rStyle w:val="FontStyle18"/>
        </w:rPr>
        <w:t>Postřelná, Velký Valtinov</w:t>
      </w:r>
      <w:r>
        <w:rPr>
          <w:rStyle w:val="FontStyle18"/>
        </w:rPr>
        <w:t>)</w:t>
      </w:r>
    </w:p>
    <w:p w:rsidR="00EF1047" w:rsidRDefault="00EF1047" w:rsidP="00676E90">
      <w:pPr>
        <w:pStyle w:val="Style4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7"/>
        </w:rPr>
      </w:pPr>
      <w:r>
        <w:rPr>
          <w:rStyle w:val="FontStyle17"/>
        </w:rPr>
        <w:t xml:space="preserve">ČD-Telematika, a.s., pobočka Ústí n. L., </w:t>
      </w:r>
      <w:r>
        <w:rPr>
          <w:rStyle w:val="FontStyle18"/>
        </w:rPr>
        <w:t>Klíšská 977/77, 400 01 Ústí nad Labem</w:t>
      </w:r>
    </w:p>
    <w:p w:rsidR="00EF1047" w:rsidRDefault="00EF1047" w:rsidP="00676E90">
      <w:pPr>
        <w:pStyle w:val="Style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Style w:val="FontStyle18"/>
        </w:rPr>
      </w:pPr>
      <w:r>
        <w:rPr>
          <w:rStyle w:val="FontStyle18"/>
        </w:rPr>
        <w:t>Případně další rozhodnutí, stanoviska, vyjádření, posouzení, souhlasy či jiná opatření dotčených orgánů státní správy, vyžadovaná zvláštními předpisy</w:t>
      </w:r>
    </w:p>
    <w:p w:rsidR="00EF1047" w:rsidRDefault="00EF1047" w:rsidP="00676E90">
      <w:pPr>
        <w:pStyle w:val="Style5"/>
        <w:widowControl/>
        <w:spacing w:after="120" w:line="240" w:lineRule="auto"/>
        <w:ind w:left="851" w:hanging="175"/>
        <w:rPr>
          <w:sz w:val="20"/>
          <w:szCs w:val="20"/>
        </w:rPr>
      </w:pPr>
    </w:p>
    <w:p w:rsidR="00EF1047" w:rsidRDefault="00EF1047" w:rsidP="00676E90">
      <w:pPr>
        <w:pStyle w:val="Style5"/>
        <w:widowControl/>
        <w:spacing w:after="120" w:line="240" w:lineRule="auto"/>
        <w:rPr>
          <w:rStyle w:val="FontStyle17"/>
        </w:rPr>
      </w:pPr>
      <w:r>
        <w:rPr>
          <w:rStyle w:val="FontStyle17"/>
        </w:rPr>
        <w:t>Poznámka:</w:t>
      </w:r>
    </w:p>
    <w:p w:rsidR="00DD7CD8" w:rsidRDefault="00EF1047" w:rsidP="00676E90">
      <w:pPr>
        <w:pStyle w:val="Style6"/>
        <w:widowControl/>
        <w:spacing w:after="120" w:line="240" w:lineRule="auto"/>
        <w:jc w:val="both"/>
      </w:pPr>
      <w:r>
        <w:rPr>
          <w:rStyle w:val="FontStyle18"/>
        </w:rPr>
        <w:t>Rozsah jednotlivých vyjádření může být upřesněn před podáním návrhu.</w:t>
      </w:r>
    </w:p>
    <w:sectPr w:rsidR="00DD7CD8" w:rsidSect="00EF1047">
      <w:footerReference w:type="default" r:id="rId9"/>
      <w:pgSz w:w="11905" w:h="16837"/>
      <w:pgMar w:top="863" w:right="1157" w:bottom="758" w:left="13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00" w:rsidRDefault="00627A00">
      <w:r>
        <w:separator/>
      </w:r>
    </w:p>
  </w:endnote>
  <w:endnote w:type="continuationSeparator" w:id="0">
    <w:p w:rsidR="00627A00" w:rsidRDefault="0062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D9" w:rsidRDefault="00EF1047">
    <w:pPr>
      <w:pStyle w:val="Style7"/>
      <w:widowControl/>
      <w:ind w:left="4090"/>
      <w:jc w:val="both"/>
      <w:rPr>
        <w:rStyle w:val="FontStyle20"/>
      </w:rPr>
    </w:pPr>
    <w:r>
      <w:rPr>
        <w:rStyle w:val="FontStyle20"/>
      </w:rPr>
      <w:t xml:space="preserve">strana </w:t>
    </w: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683844">
      <w:rPr>
        <w:rStyle w:val="FontStyle20"/>
        <w:noProof/>
      </w:rPr>
      <w:t>2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00" w:rsidRDefault="00627A00">
      <w:r>
        <w:separator/>
      </w:r>
    </w:p>
  </w:footnote>
  <w:footnote w:type="continuationSeparator" w:id="0">
    <w:p w:rsidR="00627A00" w:rsidRDefault="0062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AE"/>
    <w:multiLevelType w:val="hybridMultilevel"/>
    <w:tmpl w:val="0A805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6087"/>
    <w:multiLevelType w:val="hybridMultilevel"/>
    <w:tmpl w:val="E2A0B07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D94489"/>
    <w:multiLevelType w:val="hybridMultilevel"/>
    <w:tmpl w:val="10784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395C"/>
    <w:multiLevelType w:val="hybridMultilevel"/>
    <w:tmpl w:val="9B0EEF8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CE1F30"/>
    <w:multiLevelType w:val="hybridMultilevel"/>
    <w:tmpl w:val="36269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B19FC"/>
    <w:multiLevelType w:val="hybridMultilevel"/>
    <w:tmpl w:val="0D20E1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5371AF8"/>
    <w:multiLevelType w:val="hybridMultilevel"/>
    <w:tmpl w:val="7936AB4E"/>
    <w:lvl w:ilvl="0" w:tplc="DF207E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C"/>
    <w:rsid w:val="00136DB9"/>
    <w:rsid w:val="003770BF"/>
    <w:rsid w:val="00495917"/>
    <w:rsid w:val="00627A00"/>
    <w:rsid w:val="00676E90"/>
    <w:rsid w:val="00683844"/>
    <w:rsid w:val="007C1068"/>
    <w:rsid w:val="009134CF"/>
    <w:rsid w:val="00A074AB"/>
    <w:rsid w:val="00A12B53"/>
    <w:rsid w:val="00A77FE0"/>
    <w:rsid w:val="00B60D6E"/>
    <w:rsid w:val="00CD0748"/>
    <w:rsid w:val="00D106DC"/>
    <w:rsid w:val="00DD7CD8"/>
    <w:rsid w:val="00E4310A"/>
    <w:rsid w:val="00EF1047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EF1047"/>
  </w:style>
  <w:style w:type="paragraph" w:customStyle="1" w:styleId="Style2">
    <w:name w:val="Style2"/>
    <w:basedOn w:val="Normln"/>
    <w:uiPriority w:val="99"/>
    <w:rsid w:val="00EF1047"/>
    <w:pPr>
      <w:spacing w:line="486" w:lineRule="exact"/>
    </w:pPr>
  </w:style>
  <w:style w:type="paragraph" w:customStyle="1" w:styleId="Style3">
    <w:name w:val="Style3"/>
    <w:basedOn w:val="Normln"/>
    <w:uiPriority w:val="99"/>
    <w:rsid w:val="00EF1047"/>
    <w:pPr>
      <w:spacing w:line="277" w:lineRule="exact"/>
      <w:ind w:hanging="396"/>
    </w:pPr>
  </w:style>
  <w:style w:type="paragraph" w:customStyle="1" w:styleId="Style4">
    <w:name w:val="Style4"/>
    <w:basedOn w:val="Normln"/>
    <w:uiPriority w:val="99"/>
    <w:rsid w:val="00EF1047"/>
    <w:pPr>
      <w:spacing w:line="281" w:lineRule="exact"/>
      <w:ind w:hanging="396"/>
    </w:pPr>
  </w:style>
  <w:style w:type="paragraph" w:customStyle="1" w:styleId="Style5">
    <w:name w:val="Style5"/>
    <w:basedOn w:val="Normln"/>
    <w:uiPriority w:val="99"/>
    <w:rsid w:val="00EF1047"/>
    <w:pPr>
      <w:spacing w:line="266" w:lineRule="exact"/>
      <w:jc w:val="both"/>
    </w:pPr>
  </w:style>
  <w:style w:type="paragraph" w:customStyle="1" w:styleId="Style6">
    <w:name w:val="Style6"/>
    <w:basedOn w:val="Normln"/>
    <w:uiPriority w:val="99"/>
    <w:rsid w:val="00EF1047"/>
    <w:pPr>
      <w:spacing w:line="281" w:lineRule="exact"/>
    </w:pPr>
  </w:style>
  <w:style w:type="paragraph" w:customStyle="1" w:styleId="Style7">
    <w:name w:val="Style7"/>
    <w:basedOn w:val="Normln"/>
    <w:uiPriority w:val="99"/>
    <w:rsid w:val="00EF1047"/>
  </w:style>
  <w:style w:type="paragraph" w:customStyle="1" w:styleId="Style8">
    <w:name w:val="Style8"/>
    <w:basedOn w:val="Normln"/>
    <w:uiPriority w:val="99"/>
    <w:rsid w:val="00EF1047"/>
    <w:pPr>
      <w:jc w:val="both"/>
    </w:pPr>
  </w:style>
  <w:style w:type="paragraph" w:customStyle="1" w:styleId="Style10">
    <w:name w:val="Style10"/>
    <w:basedOn w:val="Normln"/>
    <w:uiPriority w:val="99"/>
    <w:rsid w:val="00EF1047"/>
    <w:pPr>
      <w:spacing w:line="274" w:lineRule="exact"/>
      <w:jc w:val="both"/>
    </w:pPr>
  </w:style>
  <w:style w:type="paragraph" w:customStyle="1" w:styleId="Style11">
    <w:name w:val="Style11"/>
    <w:basedOn w:val="Normln"/>
    <w:uiPriority w:val="99"/>
    <w:rsid w:val="00EF1047"/>
    <w:pPr>
      <w:spacing w:line="274" w:lineRule="exact"/>
    </w:pPr>
  </w:style>
  <w:style w:type="paragraph" w:customStyle="1" w:styleId="Style12">
    <w:name w:val="Style12"/>
    <w:basedOn w:val="Normln"/>
    <w:uiPriority w:val="99"/>
    <w:rsid w:val="00EF1047"/>
  </w:style>
  <w:style w:type="character" w:customStyle="1" w:styleId="FontStyle14">
    <w:name w:val="Font Style14"/>
    <w:basedOn w:val="Standardnpsmoodstavce"/>
    <w:uiPriority w:val="99"/>
    <w:rsid w:val="00EF1047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5">
    <w:name w:val="Font Style15"/>
    <w:basedOn w:val="Standardnpsmoodstavce"/>
    <w:uiPriority w:val="99"/>
    <w:rsid w:val="00EF1047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6">
    <w:name w:val="Font Style16"/>
    <w:basedOn w:val="Standardnpsmoodstavce"/>
    <w:uiPriority w:val="99"/>
    <w:rsid w:val="00EF104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Standardnpsmoodstavce"/>
    <w:uiPriority w:val="99"/>
    <w:rsid w:val="00EF10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Standardnpsmoodstavce"/>
    <w:uiPriority w:val="99"/>
    <w:rsid w:val="00EF104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Standardnpsmoodstavce"/>
    <w:uiPriority w:val="99"/>
    <w:rsid w:val="00EF1047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20">
    <w:name w:val="Font Style20"/>
    <w:basedOn w:val="Standardnpsmoodstavce"/>
    <w:uiPriority w:val="99"/>
    <w:rsid w:val="00EF1047"/>
    <w:rPr>
      <w:rFonts w:ascii="Arial" w:hAnsi="Arial" w:cs="Arial"/>
      <w:i/>
      <w:iCs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4CF"/>
    <w:pPr>
      <w:ind w:left="720"/>
      <w:contextualSpacing/>
    </w:pPr>
  </w:style>
  <w:style w:type="paragraph" w:styleId="Bezmezer">
    <w:name w:val="No Spacing"/>
    <w:uiPriority w:val="1"/>
    <w:qFormat/>
    <w:rsid w:val="0037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EF1047"/>
  </w:style>
  <w:style w:type="paragraph" w:customStyle="1" w:styleId="Style2">
    <w:name w:val="Style2"/>
    <w:basedOn w:val="Normln"/>
    <w:uiPriority w:val="99"/>
    <w:rsid w:val="00EF1047"/>
    <w:pPr>
      <w:spacing w:line="486" w:lineRule="exact"/>
    </w:pPr>
  </w:style>
  <w:style w:type="paragraph" w:customStyle="1" w:styleId="Style3">
    <w:name w:val="Style3"/>
    <w:basedOn w:val="Normln"/>
    <w:uiPriority w:val="99"/>
    <w:rsid w:val="00EF1047"/>
    <w:pPr>
      <w:spacing w:line="277" w:lineRule="exact"/>
      <w:ind w:hanging="396"/>
    </w:pPr>
  </w:style>
  <w:style w:type="paragraph" w:customStyle="1" w:styleId="Style4">
    <w:name w:val="Style4"/>
    <w:basedOn w:val="Normln"/>
    <w:uiPriority w:val="99"/>
    <w:rsid w:val="00EF1047"/>
    <w:pPr>
      <w:spacing w:line="281" w:lineRule="exact"/>
      <w:ind w:hanging="396"/>
    </w:pPr>
  </w:style>
  <w:style w:type="paragraph" w:customStyle="1" w:styleId="Style5">
    <w:name w:val="Style5"/>
    <w:basedOn w:val="Normln"/>
    <w:uiPriority w:val="99"/>
    <w:rsid w:val="00EF1047"/>
    <w:pPr>
      <w:spacing w:line="266" w:lineRule="exact"/>
      <w:jc w:val="both"/>
    </w:pPr>
  </w:style>
  <w:style w:type="paragraph" w:customStyle="1" w:styleId="Style6">
    <w:name w:val="Style6"/>
    <w:basedOn w:val="Normln"/>
    <w:uiPriority w:val="99"/>
    <w:rsid w:val="00EF1047"/>
    <w:pPr>
      <w:spacing w:line="281" w:lineRule="exact"/>
    </w:pPr>
  </w:style>
  <w:style w:type="paragraph" w:customStyle="1" w:styleId="Style7">
    <w:name w:val="Style7"/>
    <w:basedOn w:val="Normln"/>
    <w:uiPriority w:val="99"/>
    <w:rsid w:val="00EF1047"/>
  </w:style>
  <w:style w:type="paragraph" w:customStyle="1" w:styleId="Style8">
    <w:name w:val="Style8"/>
    <w:basedOn w:val="Normln"/>
    <w:uiPriority w:val="99"/>
    <w:rsid w:val="00EF1047"/>
    <w:pPr>
      <w:jc w:val="both"/>
    </w:pPr>
  </w:style>
  <w:style w:type="paragraph" w:customStyle="1" w:styleId="Style10">
    <w:name w:val="Style10"/>
    <w:basedOn w:val="Normln"/>
    <w:uiPriority w:val="99"/>
    <w:rsid w:val="00EF1047"/>
    <w:pPr>
      <w:spacing w:line="274" w:lineRule="exact"/>
      <w:jc w:val="both"/>
    </w:pPr>
  </w:style>
  <w:style w:type="paragraph" w:customStyle="1" w:styleId="Style11">
    <w:name w:val="Style11"/>
    <w:basedOn w:val="Normln"/>
    <w:uiPriority w:val="99"/>
    <w:rsid w:val="00EF1047"/>
    <w:pPr>
      <w:spacing w:line="274" w:lineRule="exact"/>
    </w:pPr>
  </w:style>
  <w:style w:type="paragraph" w:customStyle="1" w:styleId="Style12">
    <w:name w:val="Style12"/>
    <w:basedOn w:val="Normln"/>
    <w:uiPriority w:val="99"/>
    <w:rsid w:val="00EF1047"/>
  </w:style>
  <w:style w:type="character" w:customStyle="1" w:styleId="FontStyle14">
    <w:name w:val="Font Style14"/>
    <w:basedOn w:val="Standardnpsmoodstavce"/>
    <w:uiPriority w:val="99"/>
    <w:rsid w:val="00EF1047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5">
    <w:name w:val="Font Style15"/>
    <w:basedOn w:val="Standardnpsmoodstavce"/>
    <w:uiPriority w:val="99"/>
    <w:rsid w:val="00EF1047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6">
    <w:name w:val="Font Style16"/>
    <w:basedOn w:val="Standardnpsmoodstavce"/>
    <w:uiPriority w:val="99"/>
    <w:rsid w:val="00EF104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Standardnpsmoodstavce"/>
    <w:uiPriority w:val="99"/>
    <w:rsid w:val="00EF10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Standardnpsmoodstavce"/>
    <w:uiPriority w:val="99"/>
    <w:rsid w:val="00EF104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Standardnpsmoodstavce"/>
    <w:uiPriority w:val="99"/>
    <w:rsid w:val="00EF1047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20">
    <w:name w:val="Font Style20"/>
    <w:basedOn w:val="Standardnpsmoodstavce"/>
    <w:uiPriority w:val="99"/>
    <w:rsid w:val="00EF1047"/>
    <w:rPr>
      <w:rFonts w:ascii="Arial" w:hAnsi="Arial" w:cs="Arial"/>
      <w:i/>
      <w:iCs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4CF"/>
    <w:pPr>
      <w:ind w:left="720"/>
      <w:contextualSpacing/>
    </w:pPr>
  </w:style>
  <w:style w:type="paragraph" w:styleId="Bezmezer">
    <w:name w:val="No Spacing"/>
    <w:uiPriority w:val="1"/>
    <w:qFormat/>
    <w:rsid w:val="0037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.o2.com/dokumenta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Žitná</dc:creator>
  <cp:lastModifiedBy>Dostalova</cp:lastModifiedBy>
  <cp:revision>2</cp:revision>
  <cp:lastPrinted>2013-03-21T12:41:00Z</cp:lastPrinted>
  <dcterms:created xsi:type="dcterms:W3CDTF">2013-04-12T08:06:00Z</dcterms:created>
  <dcterms:modified xsi:type="dcterms:W3CDTF">2013-04-12T08:06:00Z</dcterms:modified>
</cp:coreProperties>
</file>