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086" w:rsidRDefault="00371086" w:rsidP="00767297">
      <w:pPr>
        <w:pStyle w:val="Zkladntextodsazen2"/>
        <w:overflowPunct w:val="0"/>
        <w:autoSpaceDE w:val="0"/>
        <w:autoSpaceDN w:val="0"/>
        <w:adjustRightInd w:val="0"/>
        <w:ind w:left="0"/>
        <w:jc w:val="center"/>
        <w:textAlignment w:val="baseline"/>
        <w:rPr>
          <w:rFonts w:ascii="Arial" w:hAnsi="Arial" w:cs="Arial"/>
          <w:b/>
          <w:caps/>
          <w:sz w:val="22"/>
          <w:szCs w:val="22"/>
          <w:lang w:val="cs-CZ"/>
        </w:rPr>
      </w:pPr>
    </w:p>
    <w:p w:rsidR="000912B5" w:rsidRDefault="000912B5" w:rsidP="00767297">
      <w:pPr>
        <w:pStyle w:val="Zkladntextodsazen2"/>
        <w:overflowPunct w:val="0"/>
        <w:autoSpaceDE w:val="0"/>
        <w:autoSpaceDN w:val="0"/>
        <w:adjustRightInd w:val="0"/>
        <w:ind w:left="0"/>
        <w:jc w:val="center"/>
        <w:textAlignment w:val="baseline"/>
        <w:rPr>
          <w:rFonts w:ascii="Arial" w:hAnsi="Arial" w:cs="Arial"/>
          <w:b/>
          <w:caps/>
          <w:sz w:val="22"/>
          <w:szCs w:val="22"/>
          <w:lang w:val="cs-CZ"/>
        </w:rPr>
      </w:pPr>
      <w:r w:rsidRPr="00D97E1D">
        <w:rPr>
          <w:rFonts w:ascii="Arial" w:hAnsi="Arial" w:cs="Arial"/>
          <w:b/>
          <w:caps/>
          <w:sz w:val="22"/>
          <w:szCs w:val="22"/>
          <w:lang w:val="cs-CZ"/>
        </w:rPr>
        <w:t>Příloha č. 5 – Návrh smlouvy o zajištění služeb</w:t>
      </w:r>
    </w:p>
    <w:p w:rsidR="00371086" w:rsidRDefault="00371086" w:rsidP="004D48B7">
      <w:pPr>
        <w:rPr>
          <w:rFonts w:ascii="Arial" w:hAnsi="Arial" w:cs="Arial"/>
          <w:b/>
          <w:sz w:val="22"/>
          <w:szCs w:val="22"/>
        </w:rPr>
      </w:pPr>
    </w:p>
    <w:p w:rsidR="004D48B7" w:rsidRPr="000C149D" w:rsidRDefault="004D48B7" w:rsidP="004D48B7">
      <w:pPr>
        <w:rPr>
          <w:rFonts w:ascii="Arial" w:hAnsi="Arial" w:cs="Arial"/>
          <w:sz w:val="22"/>
          <w:szCs w:val="22"/>
        </w:rPr>
      </w:pPr>
      <w:r w:rsidRPr="000C149D">
        <w:rPr>
          <w:rFonts w:ascii="Arial" w:hAnsi="Arial" w:cs="Arial"/>
          <w:b/>
          <w:sz w:val="22"/>
          <w:szCs w:val="22"/>
        </w:rPr>
        <w:t>Název veřejné zakázky:</w:t>
      </w:r>
      <w:r w:rsidRPr="000C149D">
        <w:rPr>
          <w:rFonts w:ascii="Arial" w:hAnsi="Arial" w:cs="Arial"/>
          <w:sz w:val="22"/>
          <w:szCs w:val="22"/>
        </w:rPr>
        <w:t xml:space="preserve"> </w:t>
      </w:r>
      <w:r w:rsidRPr="000C149D">
        <w:rPr>
          <w:rFonts w:ascii="Arial" w:hAnsi="Arial" w:cs="Arial"/>
          <w:sz w:val="22"/>
          <w:szCs w:val="22"/>
        </w:rPr>
        <w:tab/>
      </w:r>
      <w:r w:rsidR="000C149D" w:rsidRPr="000C149D">
        <w:rPr>
          <w:rFonts w:ascii="Arial" w:hAnsi="Arial" w:cs="Arial"/>
          <w:sz w:val="22"/>
          <w:szCs w:val="22"/>
        </w:rPr>
        <w:t>Zahraniční jazykově - vzdělávací pobyt pro žáky</w:t>
      </w:r>
    </w:p>
    <w:p w:rsidR="008F70D7" w:rsidRDefault="008F70D7" w:rsidP="008F70D7">
      <w:pPr>
        <w:ind w:left="2832" w:hanging="2832"/>
        <w:rPr>
          <w:rFonts w:ascii="Arial" w:hAnsi="Arial" w:cs="Arial"/>
          <w:sz w:val="22"/>
          <w:szCs w:val="22"/>
        </w:rPr>
      </w:pPr>
      <w:r w:rsidRPr="008D2504">
        <w:rPr>
          <w:rFonts w:ascii="Arial" w:hAnsi="Arial" w:cs="Arial"/>
          <w:b/>
          <w:sz w:val="22"/>
          <w:szCs w:val="22"/>
        </w:rPr>
        <w:t>Název zadavatele:</w:t>
      </w:r>
      <w:r>
        <w:rPr>
          <w:rFonts w:ascii="Arial" w:hAnsi="Arial" w:cs="Arial"/>
          <w:sz w:val="22"/>
          <w:szCs w:val="22"/>
        </w:rPr>
        <w:tab/>
        <w:t xml:space="preserve">Základní škola a Mateřská škola Zákupy, </w:t>
      </w:r>
      <w:proofErr w:type="gramStart"/>
      <w:r>
        <w:rPr>
          <w:rFonts w:ascii="Arial" w:hAnsi="Arial" w:cs="Arial"/>
          <w:sz w:val="22"/>
          <w:szCs w:val="22"/>
        </w:rPr>
        <w:t>příspěvková  organizace</w:t>
      </w:r>
      <w:proofErr w:type="gramEnd"/>
    </w:p>
    <w:p w:rsidR="00B40EE7" w:rsidRDefault="00B40EE7" w:rsidP="00B40EE7">
      <w:pPr>
        <w:ind w:left="2832" w:hanging="2832"/>
        <w:rPr>
          <w:rFonts w:ascii="Arial" w:hAnsi="Arial" w:cs="Arial"/>
          <w:sz w:val="22"/>
          <w:szCs w:val="22"/>
        </w:rPr>
      </w:pPr>
      <w:r>
        <w:rPr>
          <w:rFonts w:ascii="Arial" w:hAnsi="Arial" w:cs="Arial"/>
          <w:b/>
          <w:sz w:val="22"/>
          <w:szCs w:val="22"/>
        </w:rPr>
        <w:t>Adresa zadavatele:</w:t>
      </w:r>
      <w:r>
        <w:rPr>
          <w:rFonts w:ascii="Arial" w:hAnsi="Arial" w:cs="Arial"/>
          <w:sz w:val="22"/>
          <w:szCs w:val="22"/>
        </w:rPr>
        <w:tab/>
        <w:t>Školní 347, Zákupy 471 23</w:t>
      </w:r>
    </w:p>
    <w:p w:rsidR="00B40EE7" w:rsidRPr="008D2504" w:rsidRDefault="00B40EE7" w:rsidP="008F70D7">
      <w:pPr>
        <w:ind w:left="2832" w:hanging="2832"/>
        <w:rPr>
          <w:rFonts w:ascii="Arial" w:hAnsi="Arial" w:cs="Arial"/>
          <w:sz w:val="22"/>
          <w:szCs w:val="22"/>
        </w:rPr>
      </w:pPr>
    </w:p>
    <w:p w:rsidR="000912B5" w:rsidRPr="00753031" w:rsidRDefault="000912B5" w:rsidP="000912B5">
      <w:pPr>
        <w:pStyle w:val="Zkladntextodsazen2"/>
        <w:overflowPunct w:val="0"/>
        <w:autoSpaceDE w:val="0"/>
        <w:autoSpaceDN w:val="0"/>
        <w:adjustRightInd w:val="0"/>
        <w:ind w:left="0"/>
        <w:textAlignment w:val="baseline"/>
        <w:rPr>
          <w:rFonts w:ascii="Arial" w:hAnsi="Arial" w:cs="Arial"/>
          <w:b/>
          <w:sz w:val="22"/>
          <w:szCs w:val="22"/>
          <w:lang w:val="cs-CZ"/>
        </w:rPr>
      </w:pPr>
    </w:p>
    <w:p w:rsidR="000912B5" w:rsidRPr="000C149D" w:rsidRDefault="000912B5" w:rsidP="000912B5">
      <w:pPr>
        <w:pStyle w:val="Nzev"/>
        <w:rPr>
          <w:rFonts w:ascii="Arial" w:hAnsi="Arial" w:cs="Arial"/>
          <w:b w:val="0"/>
          <w:caps/>
          <w:sz w:val="22"/>
          <w:lang w:val="cs-CZ"/>
        </w:rPr>
      </w:pPr>
      <w:r w:rsidRPr="000C149D">
        <w:rPr>
          <w:rFonts w:ascii="Arial" w:hAnsi="Arial" w:cs="Arial"/>
          <w:caps/>
          <w:sz w:val="22"/>
          <w:lang w:val="cs-CZ"/>
        </w:rPr>
        <w:t xml:space="preserve">Smlouva o </w:t>
      </w:r>
      <w:proofErr w:type="gramStart"/>
      <w:r w:rsidRPr="000C149D">
        <w:rPr>
          <w:rFonts w:ascii="Arial" w:hAnsi="Arial" w:cs="Arial"/>
          <w:caps/>
          <w:sz w:val="22"/>
          <w:lang w:val="cs-CZ"/>
        </w:rPr>
        <w:t>zajištění  „Zahraničního</w:t>
      </w:r>
      <w:proofErr w:type="gramEnd"/>
      <w:r w:rsidRPr="000C149D">
        <w:rPr>
          <w:rFonts w:ascii="Arial" w:hAnsi="Arial" w:cs="Arial"/>
          <w:caps/>
          <w:sz w:val="22"/>
          <w:lang w:val="cs-CZ"/>
        </w:rPr>
        <w:t xml:space="preserve"> jazykově - vzdělávacího pobytu pro žáky“  Základní školy a Mateřské školy</w:t>
      </w:r>
      <w:r w:rsidR="002D3F04" w:rsidRPr="000C149D">
        <w:rPr>
          <w:rFonts w:ascii="Arial" w:hAnsi="Arial" w:cs="Arial"/>
          <w:caps/>
          <w:sz w:val="22"/>
          <w:lang w:val="cs-CZ"/>
        </w:rPr>
        <w:t xml:space="preserve"> Zákupy</w:t>
      </w:r>
    </w:p>
    <w:p w:rsidR="000912B5" w:rsidRPr="006F0E96" w:rsidRDefault="000912B5" w:rsidP="000912B5">
      <w:pPr>
        <w:tabs>
          <w:tab w:val="left" w:pos="360"/>
        </w:tabs>
        <w:ind w:left="280" w:hanging="100"/>
        <w:jc w:val="center"/>
        <w:rPr>
          <w:rFonts w:ascii="Arial" w:hAnsi="Arial" w:cs="Arial"/>
          <w:i/>
          <w:sz w:val="20"/>
          <w:szCs w:val="20"/>
        </w:rPr>
      </w:pPr>
      <w:r w:rsidRPr="006F0E96">
        <w:rPr>
          <w:rFonts w:ascii="Arial" w:hAnsi="Arial" w:cs="Arial"/>
          <w:i/>
          <w:sz w:val="20"/>
          <w:szCs w:val="20"/>
        </w:rPr>
        <w:t xml:space="preserve">uzavřená podle ustanovení § </w:t>
      </w:r>
      <w:r>
        <w:rPr>
          <w:rFonts w:ascii="Arial" w:hAnsi="Arial" w:cs="Arial"/>
          <w:i/>
          <w:sz w:val="20"/>
          <w:szCs w:val="20"/>
        </w:rPr>
        <w:t>1746</w:t>
      </w:r>
      <w:r w:rsidRPr="006F0E96">
        <w:rPr>
          <w:rFonts w:ascii="Arial" w:hAnsi="Arial" w:cs="Arial"/>
          <w:i/>
          <w:sz w:val="20"/>
          <w:szCs w:val="20"/>
        </w:rPr>
        <w:t xml:space="preserve"> </w:t>
      </w:r>
      <w:r>
        <w:rPr>
          <w:rFonts w:ascii="Arial" w:hAnsi="Arial" w:cs="Arial"/>
          <w:i/>
          <w:sz w:val="20"/>
          <w:szCs w:val="20"/>
        </w:rPr>
        <w:t>odst. 2</w:t>
      </w:r>
      <w:r w:rsidRPr="006F0E96">
        <w:rPr>
          <w:rFonts w:ascii="Arial" w:hAnsi="Arial" w:cs="Arial"/>
          <w:i/>
          <w:sz w:val="20"/>
          <w:szCs w:val="20"/>
        </w:rPr>
        <w:t xml:space="preserve"> zákona č. </w:t>
      </w:r>
      <w:r>
        <w:rPr>
          <w:rFonts w:ascii="Arial" w:hAnsi="Arial" w:cs="Arial"/>
          <w:i/>
          <w:sz w:val="20"/>
          <w:szCs w:val="20"/>
        </w:rPr>
        <w:t>89</w:t>
      </w:r>
      <w:r w:rsidRPr="006F0E96">
        <w:rPr>
          <w:rFonts w:ascii="Arial" w:hAnsi="Arial" w:cs="Arial"/>
          <w:i/>
          <w:sz w:val="20"/>
          <w:szCs w:val="20"/>
        </w:rPr>
        <w:t>/</w:t>
      </w:r>
      <w:r>
        <w:rPr>
          <w:rFonts w:ascii="Arial" w:hAnsi="Arial" w:cs="Arial"/>
          <w:i/>
          <w:sz w:val="20"/>
          <w:szCs w:val="20"/>
        </w:rPr>
        <w:t>2012</w:t>
      </w:r>
      <w:r w:rsidRPr="006F0E96">
        <w:rPr>
          <w:rFonts w:ascii="Arial" w:hAnsi="Arial" w:cs="Arial"/>
          <w:i/>
          <w:sz w:val="20"/>
          <w:szCs w:val="20"/>
        </w:rPr>
        <w:t xml:space="preserve"> Sb., </w:t>
      </w:r>
      <w:r>
        <w:rPr>
          <w:rFonts w:ascii="Arial" w:hAnsi="Arial" w:cs="Arial"/>
          <w:i/>
          <w:sz w:val="20"/>
          <w:szCs w:val="20"/>
        </w:rPr>
        <w:t xml:space="preserve">občanský </w:t>
      </w:r>
      <w:r w:rsidRPr="006F0E96">
        <w:rPr>
          <w:rFonts w:ascii="Arial" w:hAnsi="Arial" w:cs="Arial"/>
          <w:i/>
          <w:sz w:val="20"/>
          <w:szCs w:val="20"/>
        </w:rPr>
        <w:t>zákoník, ve znění pozdějších předpisů</w:t>
      </w:r>
    </w:p>
    <w:p w:rsidR="000912B5" w:rsidRDefault="000912B5" w:rsidP="000912B5">
      <w:pPr>
        <w:shd w:val="clear" w:color="auto" w:fill="FFFFFF"/>
        <w:ind w:left="22" w:right="60"/>
        <w:rPr>
          <w:rFonts w:ascii="Arial" w:hAnsi="Arial" w:cs="Arial"/>
          <w:b/>
          <w:bCs/>
          <w:color w:val="000000"/>
          <w:spacing w:val="-9"/>
          <w:sz w:val="22"/>
        </w:rPr>
      </w:pPr>
    </w:p>
    <w:p w:rsidR="000912B5" w:rsidRDefault="000912B5" w:rsidP="000912B5">
      <w:pPr>
        <w:pStyle w:val="Textvbloku"/>
        <w:rPr>
          <w:rFonts w:ascii="Arial" w:hAnsi="Arial" w:cs="Arial"/>
          <w:sz w:val="22"/>
        </w:rPr>
      </w:pPr>
      <w:r>
        <w:rPr>
          <w:rFonts w:ascii="Arial" w:hAnsi="Arial" w:cs="Arial"/>
          <w:sz w:val="22"/>
        </w:rPr>
        <w:t xml:space="preserve">I. </w:t>
      </w:r>
    </w:p>
    <w:p w:rsidR="000912B5" w:rsidRDefault="000912B5" w:rsidP="000912B5">
      <w:pPr>
        <w:pStyle w:val="Textvbloku"/>
        <w:rPr>
          <w:rFonts w:ascii="Arial" w:hAnsi="Arial" w:cs="Arial"/>
          <w:sz w:val="22"/>
        </w:rPr>
      </w:pPr>
      <w:r>
        <w:rPr>
          <w:rFonts w:ascii="Arial" w:hAnsi="Arial" w:cs="Arial"/>
          <w:sz w:val="22"/>
        </w:rPr>
        <w:t>Smluvní strany</w:t>
      </w:r>
      <w:r>
        <w:rPr>
          <w:rFonts w:ascii="Arial" w:hAnsi="Arial" w:cs="Arial"/>
          <w:sz w:val="22"/>
        </w:rPr>
        <w:br/>
      </w:r>
    </w:p>
    <w:p w:rsidR="000912B5" w:rsidRDefault="000912B5" w:rsidP="000912B5">
      <w:pPr>
        <w:tabs>
          <w:tab w:val="left" w:pos="360"/>
        </w:tabs>
        <w:ind w:left="280" w:hanging="280"/>
        <w:rPr>
          <w:rFonts w:ascii="Arial" w:hAnsi="Arial" w:cs="Arial"/>
          <w:sz w:val="22"/>
        </w:rPr>
      </w:pPr>
      <w:r>
        <w:rPr>
          <w:rFonts w:ascii="Arial" w:hAnsi="Arial" w:cs="Arial"/>
          <w:b/>
          <w:bCs/>
          <w:sz w:val="22"/>
        </w:rPr>
        <w:tab/>
        <w:t>Základní škola a Mateřská škola Zákupy, příspěvková organizace</w:t>
      </w:r>
    </w:p>
    <w:p w:rsidR="000912B5" w:rsidRPr="00681990" w:rsidRDefault="000912B5" w:rsidP="000912B5">
      <w:pPr>
        <w:tabs>
          <w:tab w:val="left" w:pos="360"/>
        </w:tabs>
        <w:ind w:left="280" w:hanging="280"/>
        <w:rPr>
          <w:rFonts w:ascii="Arial" w:hAnsi="Arial" w:cs="Arial"/>
          <w:color w:val="000000"/>
          <w:sz w:val="22"/>
        </w:rPr>
      </w:pPr>
      <w:r>
        <w:rPr>
          <w:rFonts w:ascii="Arial" w:hAnsi="Arial" w:cs="Arial"/>
          <w:sz w:val="22"/>
        </w:rPr>
        <w:tab/>
      </w:r>
      <w:r w:rsidRPr="00681990">
        <w:rPr>
          <w:rFonts w:ascii="Arial" w:hAnsi="Arial" w:cs="Arial"/>
          <w:color w:val="000000"/>
          <w:sz w:val="22"/>
        </w:rPr>
        <w:t xml:space="preserve">se sídlem </w:t>
      </w:r>
      <w:r>
        <w:rPr>
          <w:rFonts w:ascii="Arial" w:hAnsi="Arial" w:cs="Arial"/>
          <w:color w:val="000000"/>
          <w:sz w:val="22"/>
        </w:rPr>
        <w:t>Školní 347, Zákupy 471 23</w:t>
      </w:r>
    </w:p>
    <w:p w:rsidR="000912B5" w:rsidRDefault="000912B5" w:rsidP="000912B5">
      <w:pPr>
        <w:tabs>
          <w:tab w:val="left" w:pos="360"/>
        </w:tabs>
        <w:ind w:left="280" w:hanging="280"/>
        <w:rPr>
          <w:rFonts w:ascii="Arial" w:hAnsi="Arial" w:cs="Arial"/>
          <w:sz w:val="22"/>
        </w:rPr>
      </w:pPr>
      <w:r>
        <w:rPr>
          <w:rFonts w:ascii="Arial" w:hAnsi="Arial" w:cs="Arial"/>
          <w:sz w:val="22"/>
        </w:rPr>
        <w:tab/>
        <w:t>zastoupená: Mgr. Čestmírem Kopřivou</w:t>
      </w:r>
    </w:p>
    <w:p w:rsidR="000912B5" w:rsidRDefault="000912B5" w:rsidP="000912B5">
      <w:pPr>
        <w:tabs>
          <w:tab w:val="left" w:pos="360"/>
        </w:tabs>
        <w:ind w:left="280" w:hanging="280"/>
        <w:rPr>
          <w:rFonts w:ascii="Arial" w:hAnsi="Arial" w:cs="Arial"/>
          <w:sz w:val="22"/>
        </w:rPr>
      </w:pPr>
      <w:r>
        <w:rPr>
          <w:rFonts w:ascii="Arial" w:hAnsi="Arial" w:cs="Arial"/>
          <w:sz w:val="22"/>
        </w:rPr>
        <w:tab/>
        <w:t>IČO: 46750428</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0912B5" w:rsidRDefault="000912B5" w:rsidP="000912B5">
      <w:pPr>
        <w:tabs>
          <w:tab w:val="left" w:pos="360"/>
        </w:tabs>
        <w:ind w:left="280" w:hanging="280"/>
        <w:rPr>
          <w:rFonts w:ascii="Arial" w:hAnsi="Arial" w:cs="Arial"/>
          <w:sz w:val="22"/>
        </w:rPr>
      </w:pPr>
      <w:r>
        <w:rPr>
          <w:rFonts w:ascii="Arial" w:hAnsi="Arial" w:cs="Arial"/>
          <w:sz w:val="22"/>
        </w:rPr>
        <w:tab/>
        <w:t>DIČ:  CZ046750428</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0912B5" w:rsidRDefault="000912B5" w:rsidP="000912B5">
      <w:pPr>
        <w:tabs>
          <w:tab w:val="left" w:pos="360"/>
        </w:tabs>
        <w:ind w:left="280" w:hanging="280"/>
        <w:rPr>
          <w:rFonts w:ascii="Arial" w:hAnsi="Arial" w:cs="Arial"/>
          <w:sz w:val="22"/>
        </w:rPr>
      </w:pPr>
      <w:r>
        <w:rPr>
          <w:rFonts w:ascii="Arial" w:hAnsi="Arial" w:cs="Arial"/>
          <w:sz w:val="22"/>
        </w:rPr>
        <w:tab/>
        <w:t>bankovní spojení: Československá obchodní banka a.s.</w:t>
      </w:r>
      <w:r>
        <w:rPr>
          <w:rFonts w:ascii="Arial" w:hAnsi="Arial" w:cs="Arial"/>
          <w:sz w:val="22"/>
        </w:rPr>
        <w:tab/>
      </w:r>
      <w:r>
        <w:rPr>
          <w:rFonts w:ascii="Arial" w:hAnsi="Arial" w:cs="Arial"/>
          <w:sz w:val="22"/>
        </w:rPr>
        <w:tab/>
      </w:r>
      <w:r>
        <w:rPr>
          <w:rFonts w:ascii="Arial" w:hAnsi="Arial" w:cs="Arial"/>
          <w:sz w:val="22"/>
        </w:rPr>
        <w:tab/>
        <w:t xml:space="preserve"> </w:t>
      </w:r>
    </w:p>
    <w:p w:rsidR="000912B5" w:rsidRDefault="000912B5" w:rsidP="000912B5">
      <w:pPr>
        <w:tabs>
          <w:tab w:val="left" w:pos="360"/>
        </w:tabs>
        <w:ind w:left="280" w:hanging="280"/>
        <w:rPr>
          <w:rFonts w:ascii="Arial" w:hAnsi="Arial" w:cs="Arial"/>
          <w:sz w:val="22"/>
        </w:rPr>
      </w:pPr>
      <w:r>
        <w:rPr>
          <w:rFonts w:ascii="Arial" w:hAnsi="Arial" w:cs="Arial"/>
          <w:sz w:val="22"/>
        </w:rPr>
        <w:tab/>
      </w:r>
      <w:proofErr w:type="spellStart"/>
      <w:proofErr w:type="gramStart"/>
      <w:r>
        <w:rPr>
          <w:rFonts w:ascii="Arial" w:hAnsi="Arial" w:cs="Arial"/>
          <w:sz w:val="22"/>
        </w:rPr>
        <w:t>č.ú</w:t>
      </w:r>
      <w:proofErr w:type="spellEnd"/>
      <w:r>
        <w:rPr>
          <w:rFonts w:ascii="Arial" w:hAnsi="Arial" w:cs="Arial"/>
          <w:sz w:val="22"/>
        </w:rPr>
        <w:t>.:</w:t>
      </w:r>
      <w:r>
        <w:rPr>
          <w:rFonts w:ascii="Arial" w:hAnsi="Arial" w:cs="Arial"/>
          <w:sz w:val="22"/>
        </w:rPr>
        <w:tab/>
        <w:t xml:space="preserve"> 129731701/0300</w:t>
      </w:r>
      <w:proofErr w:type="gramEnd"/>
      <w:r>
        <w:rPr>
          <w:rFonts w:ascii="Arial" w:hAnsi="Arial" w:cs="Arial"/>
          <w:sz w:val="22"/>
        </w:rPr>
        <w:tab/>
      </w:r>
    </w:p>
    <w:p w:rsidR="000912B5" w:rsidRDefault="000912B5" w:rsidP="000912B5">
      <w:pPr>
        <w:shd w:val="clear" w:color="auto" w:fill="FFFFFF"/>
        <w:ind w:left="36" w:firstLine="244"/>
        <w:rPr>
          <w:rFonts w:ascii="Arial" w:hAnsi="Arial" w:cs="Arial"/>
          <w:color w:val="000000"/>
          <w:w w:val="101"/>
          <w:sz w:val="22"/>
        </w:rPr>
      </w:pPr>
      <w:r>
        <w:rPr>
          <w:rFonts w:ascii="Arial" w:hAnsi="Arial" w:cs="Arial"/>
          <w:color w:val="000000"/>
          <w:w w:val="101"/>
          <w:sz w:val="22"/>
        </w:rPr>
        <w:t>(dále jen „</w:t>
      </w:r>
      <w:r>
        <w:rPr>
          <w:rFonts w:ascii="Arial" w:hAnsi="Arial" w:cs="Arial"/>
          <w:b/>
          <w:color w:val="000000"/>
          <w:w w:val="101"/>
          <w:sz w:val="22"/>
        </w:rPr>
        <w:t>objednatel</w:t>
      </w:r>
      <w:r>
        <w:rPr>
          <w:rFonts w:ascii="Arial" w:hAnsi="Arial" w:cs="Arial"/>
          <w:color w:val="000000"/>
          <w:w w:val="101"/>
          <w:sz w:val="22"/>
        </w:rPr>
        <w:t xml:space="preserve">“) </w:t>
      </w:r>
    </w:p>
    <w:p w:rsidR="000912B5" w:rsidRDefault="000912B5" w:rsidP="000912B5">
      <w:pPr>
        <w:tabs>
          <w:tab w:val="left" w:pos="360"/>
        </w:tabs>
        <w:ind w:left="280" w:hanging="280"/>
        <w:rPr>
          <w:rFonts w:ascii="Arial" w:hAnsi="Arial" w:cs="Arial"/>
          <w:color w:val="000000"/>
          <w:w w:val="101"/>
          <w:sz w:val="22"/>
        </w:rPr>
      </w:pPr>
    </w:p>
    <w:p w:rsidR="000912B5" w:rsidRDefault="000912B5" w:rsidP="000912B5">
      <w:pPr>
        <w:shd w:val="clear" w:color="auto" w:fill="FFFFFF"/>
        <w:ind w:left="36" w:firstLine="244"/>
        <w:rPr>
          <w:rFonts w:ascii="Arial" w:hAnsi="Arial" w:cs="Arial"/>
          <w:b/>
          <w:bCs/>
          <w:color w:val="000000"/>
          <w:sz w:val="22"/>
        </w:rPr>
      </w:pPr>
      <w:r>
        <w:rPr>
          <w:rFonts w:ascii="Arial" w:hAnsi="Arial" w:cs="Arial"/>
          <w:b/>
          <w:bCs/>
          <w:color w:val="000000"/>
          <w:sz w:val="22"/>
        </w:rPr>
        <w:t>a</w:t>
      </w:r>
    </w:p>
    <w:p w:rsidR="000912B5" w:rsidRDefault="000912B5" w:rsidP="000912B5">
      <w:pPr>
        <w:shd w:val="clear" w:color="auto" w:fill="FFFFFF"/>
        <w:ind w:left="36" w:firstLine="244"/>
        <w:rPr>
          <w:rFonts w:ascii="Arial" w:hAnsi="Arial" w:cs="Arial"/>
          <w:sz w:val="22"/>
        </w:rPr>
      </w:pPr>
    </w:p>
    <w:p w:rsidR="000912B5" w:rsidRPr="00BA3714" w:rsidRDefault="000912B5" w:rsidP="000912B5">
      <w:pPr>
        <w:tabs>
          <w:tab w:val="left" w:pos="360"/>
        </w:tabs>
        <w:ind w:left="280" w:hanging="280"/>
        <w:rPr>
          <w:rFonts w:ascii="Arial" w:hAnsi="Arial" w:cs="Arial"/>
          <w:bCs/>
          <w:i/>
          <w:color w:val="FF0000"/>
          <w:sz w:val="22"/>
        </w:rPr>
      </w:pPr>
      <w:r>
        <w:rPr>
          <w:rFonts w:ascii="Arial" w:hAnsi="Arial" w:cs="Arial"/>
          <w:b/>
          <w:bCs/>
          <w:sz w:val="22"/>
        </w:rPr>
        <w:tab/>
        <w:t xml:space="preserve">obchodní firma: </w:t>
      </w:r>
      <w:r w:rsidRPr="00BA3714">
        <w:rPr>
          <w:rFonts w:ascii="Arial" w:hAnsi="Arial" w:cs="Arial"/>
          <w:bCs/>
          <w:i/>
          <w:color w:val="FF0000"/>
          <w:sz w:val="22"/>
        </w:rPr>
        <w:t>doplní uchazeč</w:t>
      </w:r>
    </w:p>
    <w:p w:rsidR="000912B5" w:rsidRPr="00557BC6" w:rsidRDefault="000912B5" w:rsidP="000912B5">
      <w:pPr>
        <w:tabs>
          <w:tab w:val="left" w:pos="360"/>
        </w:tabs>
        <w:ind w:left="280" w:hanging="280"/>
        <w:rPr>
          <w:rFonts w:ascii="Arial" w:hAnsi="Arial" w:cs="Arial"/>
          <w:sz w:val="22"/>
        </w:rPr>
      </w:pPr>
      <w:r>
        <w:tab/>
      </w:r>
      <w:r>
        <w:rPr>
          <w:rFonts w:ascii="Arial" w:hAnsi="Arial" w:cs="Arial"/>
          <w:sz w:val="22"/>
        </w:rPr>
        <w:t xml:space="preserve">se sídlem: </w:t>
      </w:r>
      <w:r w:rsidRPr="00557BC6">
        <w:rPr>
          <w:rFonts w:ascii="Arial" w:hAnsi="Arial" w:cs="Arial"/>
          <w:sz w:val="22"/>
        </w:rPr>
        <w:t xml:space="preserve"> </w:t>
      </w:r>
      <w:r>
        <w:rPr>
          <w:rFonts w:ascii="Arial" w:hAnsi="Arial" w:cs="Arial"/>
          <w:sz w:val="22"/>
        </w:rPr>
        <w:tab/>
      </w:r>
      <w:r w:rsidRPr="00BA3714">
        <w:rPr>
          <w:rFonts w:ascii="Arial" w:hAnsi="Arial" w:cs="Arial"/>
          <w:bCs/>
          <w:i/>
          <w:color w:val="FF0000"/>
          <w:sz w:val="22"/>
        </w:rPr>
        <w:t>doplní uchazeč</w:t>
      </w:r>
      <w:r>
        <w:rPr>
          <w:rFonts w:ascii="Arial" w:hAnsi="Arial" w:cs="Arial"/>
          <w:sz w:val="22"/>
        </w:rPr>
        <w:tab/>
      </w:r>
    </w:p>
    <w:p w:rsidR="000912B5" w:rsidRDefault="000912B5" w:rsidP="000912B5">
      <w:pPr>
        <w:tabs>
          <w:tab w:val="left" w:pos="360"/>
        </w:tabs>
        <w:ind w:left="280" w:hanging="280"/>
        <w:rPr>
          <w:rFonts w:ascii="Arial" w:hAnsi="Arial" w:cs="Arial"/>
          <w:sz w:val="22"/>
        </w:rPr>
      </w:pPr>
      <w:r>
        <w:rPr>
          <w:rFonts w:ascii="Arial" w:hAnsi="Arial" w:cs="Arial"/>
          <w:sz w:val="22"/>
        </w:rPr>
        <w:tab/>
        <w:t xml:space="preserve">IČO: </w:t>
      </w:r>
      <w:r>
        <w:rPr>
          <w:rFonts w:ascii="Arial" w:hAnsi="Arial" w:cs="Arial"/>
          <w:sz w:val="22"/>
        </w:rPr>
        <w:tab/>
      </w:r>
      <w:r w:rsidRPr="00BA3714">
        <w:rPr>
          <w:rFonts w:ascii="Arial" w:hAnsi="Arial" w:cs="Arial"/>
          <w:bCs/>
          <w:i/>
          <w:color w:val="FF0000"/>
          <w:sz w:val="22"/>
        </w:rPr>
        <w:t>doplní uchazeč</w:t>
      </w:r>
      <w:r>
        <w:rPr>
          <w:rFonts w:ascii="Arial" w:hAnsi="Arial" w:cs="Arial"/>
          <w:sz w:val="22"/>
        </w:rPr>
        <w:tab/>
      </w:r>
      <w:r>
        <w:rPr>
          <w:rFonts w:ascii="Arial" w:hAnsi="Arial" w:cs="Arial"/>
          <w:sz w:val="22"/>
        </w:rPr>
        <w:tab/>
      </w:r>
      <w:r>
        <w:rPr>
          <w:rFonts w:ascii="Arial" w:hAnsi="Arial" w:cs="Arial"/>
          <w:sz w:val="22"/>
        </w:rPr>
        <w:tab/>
      </w:r>
    </w:p>
    <w:p w:rsidR="000912B5" w:rsidRDefault="000912B5" w:rsidP="000912B5">
      <w:pPr>
        <w:tabs>
          <w:tab w:val="left" w:pos="360"/>
        </w:tabs>
        <w:ind w:left="280" w:hanging="280"/>
        <w:rPr>
          <w:rFonts w:ascii="Arial" w:hAnsi="Arial" w:cs="Arial"/>
          <w:sz w:val="22"/>
        </w:rPr>
      </w:pPr>
      <w:r>
        <w:rPr>
          <w:rFonts w:ascii="Arial" w:hAnsi="Arial" w:cs="Arial"/>
          <w:sz w:val="22"/>
        </w:rPr>
        <w:t xml:space="preserve"> </w:t>
      </w:r>
      <w:r>
        <w:rPr>
          <w:rFonts w:ascii="Arial" w:hAnsi="Arial" w:cs="Arial"/>
          <w:sz w:val="22"/>
        </w:rPr>
        <w:tab/>
        <w:t>bankovní spojení:</w:t>
      </w:r>
      <w:r>
        <w:rPr>
          <w:rFonts w:ascii="Arial" w:hAnsi="Arial" w:cs="Arial"/>
          <w:sz w:val="22"/>
        </w:rPr>
        <w:tab/>
      </w:r>
      <w:r w:rsidRPr="00BA3714">
        <w:rPr>
          <w:rFonts w:ascii="Arial" w:hAnsi="Arial" w:cs="Arial"/>
          <w:bCs/>
          <w:i/>
          <w:color w:val="FF0000"/>
          <w:sz w:val="22"/>
        </w:rPr>
        <w:t>doplní uchazeč</w:t>
      </w:r>
      <w:r>
        <w:rPr>
          <w:rFonts w:ascii="Arial" w:hAnsi="Arial" w:cs="Arial"/>
          <w:sz w:val="22"/>
        </w:rPr>
        <w:tab/>
      </w:r>
      <w:r>
        <w:rPr>
          <w:rFonts w:ascii="Arial" w:hAnsi="Arial" w:cs="Arial"/>
          <w:sz w:val="22"/>
        </w:rPr>
        <w:tab/>
        <w:t xml:space="preserve"> </w:t>
      </w:r>
    </w:p>
    <w:p w:rsidR="000912B5" w:rsidRDefault="000912B5" w:rsidP="000912B5">
      <w:pPr>
        <w:tabs>
          <w:tab w:val="left" w:pos="360"/>
        </w:tabs>
        <w:ind w:left="280" w:hanging="280"/>
        <w:rPr>
          <w:rFonts w:ascii="Arial" w:hAnsi="Arial" w:cs="Arial"/>
          <w:sz w:val="22"/>
        </w:rPr>
      </w:pPr>
      <w:r>
        <w:rPr>
          <w:rFonts w:ascii="Arial" w:hAnsi="Arial" w:cs="Arial"/>
          <w:sz w:val="22"/>
        </w:rPr>
        <w:t xml:space="preserve"> </w:t>
      </w:r>
      <w:r>
        <w:rPr>
          <w:rFonts w:ascii="Arial" w:hAnsi="Arial" w:cs="Arial"/>
          <w:sz w:val="22"/>
        </w:rPr>
        <w:tab/>
      </w:r>
      <w:proofErr w:type="spellStart"/>
      <w:proofErr w:type="gramStart"/>
      <w:r>
        <w:rPr>
          <w:rFonts w:ascii="Arial" w:hAnsi="Arial" w:cs="Arial"/>
          <w:sz w:val="22"/>
        </w:rPr>
        <w:t>č.ú</w:t>
      </w:r>
      <w:proofErr w:type="spellEnd"/>
      <w:r>
        <w:rPr>
          <w:rFonts w:ascii="Arial" w:hAnsi="Arial" w:cs="Arial"/>
          <w:sz w:val="22"/>
        </w:rPr>
        <w:t xml:space="preserve">.: </w:t>
      </w:r>
      <w:r>
        <w:rPr>
          <w:rFonts w:ascii="Arial" w:hAnsi="Arial" w:cs="Arial"/>
          <w:sz w:val="22"/>
        </w:rPr>
        <w:tab/>
      </w:r>
      <w:r>
        <w:rPr>
          <w:rFonts w:ascii="Arial" w:hAnsi="Arial" w:cs="Arial"/>
          <w:sz w:val="22"/>
        </w:rPr>
        <w:tab/>
      </w:r>
      <w:r w:rsidRPr="00BA3714">
        <w:rPr>
          <w:rFonts w:ascii="Arial" w:hAnsi="Arial" w:cs="Arial"/>
          <w:bCs/>
          <w:i/>
          <w:color w:val="FF0000"/>
          <w:sz w:val="22"/>
        </w:rPr>
        <w:t>doplní</w:t>
      </w:r>
      <w:proofErr w:type="gramEnd"/>
      <w:r w:rsidRPr="00BA3714">
        <w:rPr>
          <w:rFonts w:ascii="Arial" w:hAnsi="Arial" w:cs="Arial"/>
          <w:bCs/>
          <w:i/>
          <w:color w:val="FF0000"/>
          <w:sz w:val="22"/>
        </w:rPr>
        <w:t xml:space="preserve"> uchazeč</w:t>
      </w:r>
      <w:r>
        <w:rPr>
          <w:rFonts w:ascii="Arial" w:hAnsi="Arial" w:cs="Arial"/>
          <w:sz w:val="22"/>
        </w:rPr>
        <w:tab/>
      </w:r>
      <w:r>
        <w:rPr>
          <w:rFonts w:ascii="Arial" w:hAnsi="Arial" w:cs="Arial"/>
          <w:sz w:val="22"/>
        </w:rPr>
        <w:tab/>
      </w:r>
    </w:p>
    <w:p w:rsidR="00E41B84" w:rsidRDefault="000912B5" w:rsidP="00E41B84">
      <w:pPr>
        <w:tabs>
          <w:tab w:val="left" w:pos="360"/>
        </w:tabs>
        <w:ind w:left="280"/>
        <w:rPr>
          <w:rFonts w:ascii="Arial" w:hAnsi="Arial" w:cs="Arial"/>
          <w:sz w:val="22"/>
        </w:rPr>
      </w:pPr>
      <w:r>
        <w:rPr>
          <w:rFonts w:ascii="Arial" w:hAnsi="Arial" w:cs="Arial"/>
          <w:sz w:val="22"/>
        </w:rPr>
        <w:t>(dále jen „</w:t>
      </w:r>
      <w:r w:rsidR="00E41B84">
        <w:rPr>
          <w:rFonts w:ascii="Arial" w:hAnsi="Arial" w:cs="Arial"/>
          <w:b/>
          <w:sz w:val="22"/>
        </w:rPr>
        <w:t>dodavatel</w:t>
      </w:r>
      <w:r>
        <w:rPr>
          <w:rFonts w:ascii="Arial" w:hAnsi="Arial" w:cs="Arial"/>
          <w:sz w:val="22"/>
        </w:rPr>
        <w:t>“)</w:t>
      </w:r>
    </w:p>
    <w:p w:rsidR="00E41B84" w:rsidRDefault="00E41B84" w:rsidP="00E41B84">
      <w:pPr>
        <w:tabs>
          <w:tab w:val="left" w:pos="360"/>
        </w:tabs>
        <w:ind w:left="280"/>
        <w:rPr>
          <w:rFonts w:ascii="Arial" w:hAnsi="Arial" w:cs="Arial"/>
          <w:sz w:val="22"/>
        </w:rPr>
      </w:pPr>
    </w:p>
    <w:p w:rsidR="00371086" w:rsidRDefault="00371086" w:rsidP="00E41B84">
      <w:pPr>
        <w:tabs>
          <w:tab w:val="left" w:pos="360"/>
        </w:tabs>
        <w:ind w:left="280"/>
        <w:rPr>
          <w:rFonts w:ascii="Arial" w:hAnsi="Arial" w:cs="Arial"/>
          <w:sz w:val="22"/>
        </w:rPr>
      </w:pPr>
    </w:p>
    <w:p w:rsidR="00E41B84" w:rsidRDefault="00E41B84" w:rsidP="00E41B84">
      <w:pPr>
        <w:pStyle w:val="Textvbloku"/>
        <w:rPr>
          <w:rFonts w:ascii="Arial" w:hAnsi="Arial" w:cs="Arial"/>
          <w:sz w:val="22"/>
        </w:rPr>
      </w:pPr>
      <w:r>
        <w:rPr>
          <w:rFonts w:ascii="Arial" w:hAnsi="Arial" w:cs="Arial"/>
          <w:sz w:val="22"/>
        </w:rPr>
        <w:t>II.</w:t>
      </w:r>
    </w:p>
    <w:p w:rsidR="00E41B84" w:rsidRDefault="00E41B84" w:rsidP="00E41B84">
      <w:pPr>
        <w:pStyle w:val="Textvbloku"/>
        <w:rPr>
          <w:rFonts w:ascii="Arial" w:hAnsi="Arial" w:cs="Arial"/>
          <w:sz w:val="22"/>
        </w:rPr>
      </w:pPr>
      <w:r>
        <w:rPr>
          <w:rFonts w:ascii="Arial" w:hAnsi="Arial" w:cs="Arial"/>
          <w:sz w:val="22"/>
        </w:rPr>
        <w:t>Úvodní ustanovení</w:t>
      </w:r>
    </w:p>
    <w:p w:rsidR="00E41B84" w:rsidRDefault="00E41B84" w:rsidP="00E41B84">
      <w:pPr>
        <w:numPr>
          <w:ilvl w:val="0"/>
          <w:numId w:val="7"/>
        </w:numPr>
        <w:shd w:val="clear" w:color="auto" w:fill="FFFFFF"/>
        <w:tabs>
          <w:tab w:val="clear" w:pos="720"/>
        </w:tabs>
        <w:suppressAutoHyphens/>
        <w:overflowPunct w:val="0"/>
        <w:ind w:left="360"/>
        <w:jc w:val="both"/>
        <w:textAlignment w:val="baseline"/>
        <w:rPr>
          <w:rFonts w:ascii="Arial" w:hAnsi="Arial" w:cs="Arial"/>
          <w:color w:val="000000"/>
          <w:spacing w:val="-4"/>
          <w:sz w:val="22"/>
          <w:szCs w:val="22"/>
        </w:rPr>
      </w:pPr>
      <w:r w:rsidRPr="00E41B84">
        <w:rPr>
          <w:rFonts w:ascii="Arial" w:hAnsi="Arial" w:cs="Arial"/>
          <w:color w:val="000000"/>
          <w:spacing w:val="-4"/>
          <w:sz w:val="22"/>
          <w:szCs w:val="22"/>
        </w:rPr>
        <w:t xml:space="preserve">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 Tato smlouva je uzavřena na základě výsledku výběru provedeného kupujícím v rámci veřejné zakázky malého rozsahu s názvem „Zahraniční jazykově - vzdělávací pobyt pro žáky „ (dále jen „veřejná zakázka“), ve které byla nabídka prodávajícího vybrána jako nejvhodnější.  </w:t>
      </w:r>
    </w:p>
    <w:p w:rsidR="00E41B84" w:rsidRPr="00E41B84" w:rsidRDefault="00E41B84" w:rsidP="00E41B84">
      <w:pPr>
        <w:numPr>
          <w:ilvl w:val="0"/>
          <w:numId w:val="7"/>
        </w:numPr>
        <w:shd w:val="clear" w:color="auto" w:fill="FFFFFF"/>
        <w:tabs>
          <w:tab w:val="clear" w:pos="720"/>
        </w:tabs>
        <w:suppressAutoHyphens/>
        <w:overflowPunct w:val="0"/>
        <w:ind w:left="360"/>
        <w:jc w:val="both"/>
        <w:textAlignment w:val="baseline"/>
        <w:rPr>
          <w:rFonts w:ascii="Arial" w:hAnsi="Arial" w:cs="Arial"/>
          <w:color w:val="000000"/>
          <w:spacing w:val="-4"/>
          <w:sz w:val="22"/>
          <w:szCs w:val="22"/>
        </w:rPr>
      </w:pPr>
      <w:r>
        <w:rPr>
          <w:rFonts w:ascii="Arial" w:hAnsi="Arial" w:cs="Arial"/>
          <w:color w:val="000000"/>
          <w:spacing w:val="-4"/>
          <w:sz w:val="22"/>
          <w:szCs w:val="22"/>
        </w:rPr>
        <w:t>Dodavatel</w:t>
      </w:r>
      <w:r w:rsidRPr="00E41B84">
        <w:rPr>
          <w:rFonts w:ascii="Arial" w:hAnsi="Arial" w:cs="Arial"/>
          <w:color w:val="000000"/>
          <w:spacing w:val="-4"/>
          <w:sz w:val="22"/>
          <w:szCs w:val="22"/>
        </w:rPr>
        <w:t xml:space="preserve"> prohlašuje, že se detailně seznámil se všemi podklady k veřejné zakázce, s rozsahem a povahou předmětu plnění této smlouvy, že jsou mu známy veškeré technické, kvalitativní a jiné podmínky nezbytné pro realizaci předmětu plnění této smlouvy a že </w:t>
      </w:r>
      <w:r w:rsidRPr="00E41B84">
        <w:rPr>
          <w:rFonts w:ascii="Arial" w:hAnsi="Arial" w:cs="Arial"/>
          <w:color w:val="000000"/>
          <w:spacing w:val="-4"/>
          <w:sz w:val="22"/>
          <w:szCs w:val="22"/>
        </w:rPr>
        <w:lastRenderedPageBreak/>
        <w:t>disponuje takovými kapacitami a odbornými znalostmi, které jsou nezbytné pro realizaci předmětu plnění této smlouvy za dohodnutou maximální smluvní cenu uvedenou v této smlouvě.</w:t>
      </w:r>
    </w:p>
    <w:p w:rsidR="000912B5" w:rsidRDefault="000912B5" w:rsidP="000912B5">
      <w:pPr>
        <w:shd w:val="clear" w:color="auto" w:fill="FFFFFF"/>
        <w:ind w:left="43" w:firstLine="237"/>
        <w:rPr>
          <w:rFonts w:ascii="Arial" w:hAnsi="Arial" w:cs="Arial"/>
          <w:sz w:val="22"/>
        </w:rPr>
      </w:pPr>
    </w:p>
    <w:p w:rsidR="00371086" w:rsidRDefault="00371086" w:rsidP="000912B5">
      <w:pPr>
        <w:shd w:val="clear" w:color="auto" w:fill="FFFFFF"/>
        <w:ind w:left="43" w:firstLine="237"/>
        <w:rPr>
          <w:rFonts w:ascii="Arial" w:hAnsi="Arial" w:cs="Arial"/>
          <w:sz w:val="22"/>
        </w:rPr>
      </w:pPr>
    </w:p>
    <w:p w:rsidR="000912B5" w:rsidRPr="00622D91" w:rsidRDefault="00580264" w:rsidP="000912B5">
      <w:pPr>
        <w:pStyle w:val="Nadpis4"/>
        <w:tabs>
          <w:tab w:val="left" w:pos="2880"/>
        </w:tabs>
        <w:jc w:val="center"/>
        <w:rPr>
          <w:rFonts w:ascii="Arial" w:hAnsi="Arial" w:cs="Arial"/>
          <w:color w:val="auto"/>
          <w:sz w:val="22"/>
          <w:szCs w:val="22"/>
        </w:rPr>
      </w:pPr>
      <w:r>
        <w:rPr>
          <w:rFonts w:ascii="Arial" w:hAnsi="Arial" w:cs="Arial"/>
          <w:color w:val="auto"/>
          <w:w w:val="102"/>
          <w:sz w:val="22"/>
          <w:szCs w:val="22"/>
          <w:lang w:val="cs-CZ"/>
        </w:rPr>
        <w:t>I</w:t>
      </w:r>
      <w:r w:rsidR="000912B5" w:rsidRPr="00622D91">
        <w:rPr>
          <w:rFonts w:ascii="Arial" w:hAnsi="Arial" w:cs="Arial"/>
          <w:color w:val="auto"/>
          <w:w w:val="102"/>
          <w:sz w:val="22"/>
          <w:szCs w:val="22"/>
        </w:rPr>
        <w:t>II.</w:t>
      </w:r>
    </w:p>
    <w:p w:rsidR="000912B5" w:rsidRPr="00622D91" w:rsidRDefault="000912B5" w:rsidP="000912B5">
      <w:pPr>
        <w:pStyle w:val="Nadpis5"/>
        <w:rPr>
          <w:rFonts w:ascii="Arial" w:hAnsi="Arial" w:cs="Arial"/>
          <w:sz w:val="22"/>
          <w:szCs w:val="22"/>
          <w:u w:val="none"/>
        </w:rPr>
      </w:pPr>
      <w:r w:rsidRPr="00622D91">
        <w:rPr>
          <w:rFonts w:ascii="Arial" w:hAnsi="Arial" w:cs="Arial"/>
          <w:sz w:val="22"/>
          <w:szCs w:val="22"/>
          <w:u w:val="none"/>
        </w:rPr>
        <w:t>Předmět a účel smlouvy</w:t>
      </w:r>
    </w:p>
    <w:p w:rsidR="00ED1464" w:rsidRPr="00ED1464" w:rsidRDefault="00E41B84" w:rsidP="00ED1464">
      <w:pPr>
        <w:pStyle w:val="Odstavecseseznamem"/>
        <w:numPr>
          <w:ilvl w:val="0"/>
          <w:numId w:val="22"/>
        </w:numPr>
        <w:shd w:val="clear" w:color="auto" w:fill="FFFFFF"/>
        <w:jc w:val="both"/>
        <w:rPr>
          <w:rFonts w:ascii="Arial" w:hAnsi="Arial" w:cs="Arial"/>
          <w:b/>
          <w:bCs/>
          <w:color w:val="000000"/>
          <w:spacing w:val="-7"/>
          <w:sz w:val="22"/>
          <w:szCs w:val="22"/>
          <w:lang w:val="pt-BR"/>
        </w:rPr>
      </w:pPr>
      <w:r w:rsidRPr="002D3F04">
        <w:rPr>
          <w:rFonts w:ascii="Arial" w:hAnsi="Arial" w:cs="Arial"/>
          <w:color w:val="000000"/>
          <w:spacing w:val="-4"/>
          <w:sz w:val="22"/>
          <w:szCs w:val="22"/>
        </w:rPr>
        <w:t xml:space="preserve">Předmětem smlouvy je </w:t>
      </w:r>
      <w:r w:rsidR="001C461C" w:rsidRPr="002D3F04">
        <w:rPr>
          <w:rFonts w:ascii="Arial" w:hAnsi="Arial" w:cs="Arial"/>
          <w:color w:val="000000"/>
          <w:spacing w:val="-4"/>
          <w:sz w:val="22"/>
          <w:szCs w:val="22"/>
        </w:rPr>
        <w:t>zajištění krátkodobého jazykově-vzdělávacího pobytu ve Velké Británii s návštěvou Londýna pro 1</w:t>
      </w:r>
      <w:r w:rsidR="00B40EE7">
        <w:rPr>
          <w:rFonts w:ascii="Arial" w:hAnsi="Arial" w:cs="Arial"/>
          <w:color w:val="000000"/>
          <w:spacing w:val="-4"/>
          <w:sz w:val="22"/>
          <w:szCs w:val="22"/>
        </w:rPr>
        <w:t>5</w:t>
      </w:r>
      <w:r w:rsidR="001C461C" w:rsidRPr="002D3F04">
        <w:rPr>
          <w:rFonts w:ascii="Arial" w:hAnsi="Arial" w:cs="Arial"/>
          <w:color w:val="000000"/>
          <w:spacing w:val="-4"/>
          <w:sz w:val="22"/>
          <w:szCs w:val="22"/>
        </w:rPr>
        <w:t xml:space="preserve"> žáků a </w:t>
      </w:r>
      <w:r w:rsidR="00B40EE7">
        <w:rPr>
          <w:rFonts w:ascii="Arial" w:hAnsi="Arial" w:cs="Arial"/>
          <w:color w:val="000000"/>
          <w:spacing w:val="-4"/>
          <w:sz w:val="22"/>
          <w:szCs w:val="22"/>
        </w:rPr>
        <w:t>1</w:t>
      </w:r>
      <w:r w:rsidR="001C461C" w:rsidRPr="002D3F04">
        <w:rPr>
          <w:rFonts w:ascii="Arial" w:hAnsi="Arial" w:cs="Arial"/>
          <w:color w:val="000000"/>
          <w:spacing w:val="-4"/>
          <w:sz w:val="22"/>
          <w:szCs w:val="22"/>
        </w:rPr>
        <w:t xml:space="preserve"> učitele jako doprovod. </w:t>
      </w:r>
      <w:r w:rsidRPr="002D3F04">
        <w:rPr>
          <w:rFonts w:ascii="Arial" w:hAnsi="Arial" w:cs="Arial"/>
          <w:color w:val="000000"/>
          <w:spacing w:val="-4"/>
          <w:sz w:val="22"/>
          <w:szCs w:val="22"/>
        </w:rPr>
        <w:t>Dodavatel</w:t>
      </w:r>
      <w:r w:rsidR="000912B5" w:rsidRPr="002D3F04">
        <w:rPr>
          <w:rFonts w:ascii="Arial" w:hAnsi="Arial" w:cs="Arial"/>
          <w:color w:val="000000"/>
          <w:spacing w:val="-4"/>
          <w:sz w:val="22"/>
          <w:szCs w:val="22"/>
        </w:rPr>
        <w:t xml:space="preserve"> se touto smlouvou objednateli zavazuje ve sjednané době a za sjednaných podmínek dodat služby dle </w:t>
      </w:r>
      <w:r w:rsidR="00ED1464">
        <w:rPr>
          <w:rFonts w:ascii="Arial" w:hAnsi="Arial" w:cs="Arial"/>
          <w:color w:val="000000"/>
          <w:spacing w:val="-4"/>
          <w:sz w:val="22"/>
          <w:szCs w:val="22"/>
        </w:rPr>
        <w:t>Přílohy č. 1 zadávací dokumentace - s</w:t>
      </w:r>
      <w:r w:rsidR="000912B5" w:rsidRPr="002D3F04">
        <w:rPr>
          <w:rFonts w:ascii="Arial" w:hAnsi="Arial" w:cs="Arial"/>
          <w:color w:val="000000"/>
          <w:spacing w:val="-4"/>
          <w:sz w:val="22"/>
          <w:szCs w:val="22"/>
        </w:rPr>
        <w:t xml:space="preserve">pecifikace </w:t>
      </w:r>
      <w:r w:rsidR="00ED1464">
        <w:rPr>
          <w:rFonts w:ascii="Arial" w:hAnsi="Arial" w:cs="Arial"/>
          <w:color w:val="000000"/>
          <w:spacing w:val="-4"/>
          <w:sz w:val="22"/>
          <w:szCs w:val="22"/>
        </w:rPr>
        <w:t>předmětu veřejné zakázky.</w:t>
      </w:r>
    </w:p>
    <w:p w:rsidR="00ED1464" w:rsidRDefault="00ED1464" w:rsidP="00ED1464">
      <w:pPr>
        <w:pStyle w:val="Odstavecseseznamem"/>
        <w:shd w:val="clear" w:color="auto" w:fill="FFFFFF"/>
        <w:ind w:left="360"/>
        <w:jc w:val="both"/>
        <w:rPr>
          <w:rFonts w:ascii="Arial" w:hAnsi="Arial" w:cs="Arial"/>
          <w:b/>
          <w:bCs/>
          <w:color w:val="000000"/>
          <w:spacing w:val="-7"/>
          <w:sz w:val="22"/>
          <w:szCs w:val="22"/>
          <w:lang w:val="pt-BR"/>
        </w:rPr>
      </w:pPr>
    </w:p>
    <w:p w:rsidR="00371086" w:rsidRPr="00ED1464" w:rsidRDefault="00371086" w:rsidP="00ED1464">
      <w:pPr>
        <w:pStyle w:val="Odstavecseseznamem"/>
        <w:shd w:val="clear" w:color="auto" w:fill="FFFFFF"/>
        <w:ind w:left="360"/>
        <w:jc w:val="both"/>
        <w:rPr>
          <w:rFonts w:ascii="Arial" w:hAnsi="Arial" w:cs="Arial"/>
          <w:b/>
          <w:bCs/>
          <w:color w:val="000000"/>
          <w:spacing w:val="-7"/>
          <w:sz w:val="22"/>
          <w:szCs w:val="22"/>
          <w:lang w:val="pt-BR"/>
        </w:rPr>
      </w:pPr>
    </w:p>
    <w:p w:rsidR="000912B5" w:rsidRPr="00ED1464" w:rsidRDefault="000912B5" w:rsidP="00ED1464">
      <w:pPr>
        <w:pStyle w:val="Odstavecseseznamem"/>
        <w:shd w:val="clear" w:color="auto" w:fill="FFFFFF"/>
        <w:ind w:left="360"/>
        <w:jc w:val="center"/>
        <w:rPr>
          <w:rFonts w:ascii="Arial" w:hAnsi="Arial" w:cs="Arial"/>
          <w:b/>
          <w:bCs/>
          <w:color w:val="000000"/>
          <w:spacing w:val="-7"/>
          <w:sz w:val="22"/>
          <w:szCs w:val="22"/>
          <w:lang w:val="pt-BR"/>
        </w:rPr>
      </w:pPr>
      <w:r w:rsidRPr="00ED1464">
        <w:rPr>
          <w:rFonts w:ascii="Arial" w:hAnsi="Arial" w:cs="Arial"/>
          <w:b/>
          <w:bCs/>
          <w:color w:val="000000"/>
          <w:spacing w:val="-7"/>
          <w:sz w:val="22"/>
          <w:szCs w:val="22"/>
          <w:lang w:val="pt-BR"/>
        </w:rPr>
        <w:t>I</w:t>
      </w:r>
      <w:r w:rsidR="00580264" w:rsidRPr="00ED1464">
        <w:rPr>
          <w:rFonts w:ascii="Arial" w:hAnsi="Arial" w:cs="Arial"/>
          <w:b/>
          <w:bCs/>
          <w:color w:val="000000"/>
          <w:spacing w:val="-7"/>
          <w:sz w:val="22"/>
          <w:szCs w:val="22"/>
          <w:lang w:val="pt-BR"/>
        </w:rPr>
        <w:t>V</w:t>
      </w:r>
      <w:r w:rsidRPr="00ED1464">
        <w:rPr>
          <w:rFonts w:ascii="Arial" w:hAnsi="Arial" w:cs="Arial"/>
          <w:b/>
          <w:bCs/>
          <w:color w:val="000000"/>
          <w:spacing w:val="-7"/>
          <w:sz w:val="22"/>
          <w:szCs w:val="22"/>
          <w:lang w:val="pt-BR"/>
        </w:rPr>
        <w:t>.</w:t>
      </w:r>
    </w:p>
    <w:p w:rsidR="000912B5" w:rsidRPr="00622D91" w:rsidRDefault="000912B5" w:rsidP="000912B5">
      <w:pPr>
        <w:shd w:val="clear" w:color="auto" w:fill="FFFFFF"/>
        <w:jc w:val="center"/>
        <w:rPr>
          <w:rFonts w:ascii="Arial" w:hAnsi="Arial" w:cs="Arial"/>
          <w:b/>
          <w:bCs/>
          <w:color w:val="000000"/>
          <w:spacing w:val="-7"/>
          <w:sz w:val="22"/>
          <w:szCs w:val="22"/>
          <w:lang w:val="pt-BR"/>
        </w:rPr>
      </w:pPr>
      <w:r w:rsidRPr="00622D91">
        <w:rPr>
          <w:rFonts w:ascii="Arial" w:hAnsi="Arial" w:cs="Arial"/>
          <w:b/>
          <w:bCs/>
          <w:color w:val="000000"/>
          <w:spacing w:val="-7"/>
          <w:sz w:val="22"/>
          <w:szCs w:val="22"/>
          <w:lang w:val="pt-BR"/>
        </w:rPr>
        <w:t>Povinnosti smluvních stran</w:t>
      </w:r>
    </w:p>
    <w:p w:rsidR="002D3F04" w:rsidRPr="002D3F04" w:rsidRDefault="001C461C" w:rsidP="002D3F04">
      <w:pPr>
        <w:pStyle w:val="Zkladntextodsazen"/>
        <w:numPr>
          <w:ilvl w:val="0"/>
          <w:numId w:val="1"/>
        </w:numPr>
        <w:tabs>
          <w:tab w:val="clear" w:pos="720"/>
          <w:tab w:val="num" w:pos="360"/>
        </w:tabs>
        <w:ind w:left="360"/>
        <w:jc w:val="both"/>
        <w:rPr>
          <w:rFonts w:ascii="Arial" w:hAnsi="Arial" w:cs="Arial"/>
          <w:sz w:val="22"/>
        </w:rPr>
      </w:pPr>
      <w:r>
        <w:rPr>
          <w:rFonts w:ascii="Arial" w:hAnsi="Arial" w:cs="Arial"/>
          <w:snapToGrid w:val="0"/>
          <w:sz w:val="22"/>
          <w:lang w:val="cs-CZ"/>
        </w:rPr>
        <w:t>Dodavatel</w:t>
      </w:r>
      <w:r w:rsidR="000912B5" w:rsidRPr="00622D91">
        <w:rPr>
          <w:rFonts w:ascii="Arial" w:hAnsi="Arial" w:cs="Arial"/>
          <w:snapToGrid w:val="0"/>
          <w:sz w:val="22"/>
        </w:rPr>
        <w:t xml:space="preserve"> se zavazuje řádně </w:t>
      </w:r>
      <w:r w:rsidR="000912B5">
        <w:rPr>
          <w:rFonts w:ascii="Arial" w:hAnsi="Arial" w:cs="Arial"/>
          <w:snapToGrid w:val="0"/>
          <w:sz w:val="22"/>
          <w:lang w:val="cs-CZ"/>
        </w:rPr>
        <w:t>provést</w:t>
      </w:r>
      <w:r w:rsidR="000912B5" w:rsidRPr="00622D91">
        <w:rPr>
          <w:rFonts w:ascii="Arial" w:hAnsi="Arial" w:cs="Arial"/>
          <w:snapToGrid w:val="0"/>
          <w:sz w:val="22"/>
        </w:rPr>
        <w:t xml:space="preserve"> </w:t>
      </w:r>
      <w:r w:rsidR="000912B5">
        <w:rPr>
          <w:rFonts w:ascii="Arial" w:hAnsi="Arial" w:cs="Arial"/>
          <w:snapToGrid w:val="0"/>
          <w:sz w:val="22"/>
          <w:lang w:val="cs-CZ"/>
        </w:rPr>
        <w:t>služby</w:t>
      </w:r>
      <w:r w:rsidR="000912B5" w:rsidRPr="00622D91">
        <w:rPr>
          <w:rFonts w:ascii="Arial" w:hAnsi="Arial" w:cs="Arial"/>
          <w:snapToGrid w:val="0"/>
          <w:sz w:val="22"/>
        </w:rPr>
        <w:t xml:space="preserve"> uvedené v čl. </w:t>
      </w:r>
      <w:r w:rsidR="00ED1464">
        <w:rPr>
          <w:rFonts w:ascii="Arial" w:hAnsi="Arial" w:cs="Arial"/>
          <w:snapToGrid w:val="0"/>
          <w:sz w:val="22"/>
          <w:lang w:val="cs-CZ"/>
        </w:rPr>
        <w:t>I</w:t>
      </w:r>
      <w:r w:rsidR="000912B5" w:rsidRPr="00622D91">
        <w:rPr>
          <w:rFonts w:ascii="Arial" w:hAnsi="Arial" w:cs="Arial"/>
          <w:snapToGrid w:val="0"/>
          <w:sz w:val="22"/>
        </w:rPr>
        <w:t xml:space="preserve">II. smlouvy v termínu uvedeném v čl. V. této smlouvy. </w:t>
      </w:r>
      <w:r>
        <w:rPr>
          <w:rFonts w:ascii="Arial" w:hAnsi="Arial" w:cs="Arial"/>
          <w:sz w:val="22"/>
          <w:lang w:val="cs-CZ"/>
        </w:rPr>
        <w:t>Dodavatel</w:t>
      </w:r>
      <w:r w:rsidR="000912B5" w:rsidRPr="00622D91">
        <w:rPr>
          <w:rFonts w:ascii="Arial" w:hAnsi="Arial" w:cs="Arial"/>
          <w:sz w:val="22"/>
        </w:rPr>
        <w:t xml:space="preserve"> zabezpečí na svůj náklad a své nebezpečí všechny úkony související s dodáním </w:t>
      </w:r>
      <w:r w:rsidR="000912B5">
        <w:rPr>
          <w:rFonts w:ascii="Arial" w:hAnsi="Arial" w:cs="Arial"/>
          <w:sz w:val="22"/>
          <w:lang w:val="cs-CZ"/>
        </w:rPr>
        <w:t>služeb</w:t>
      </w:r>
      <w:r w:rsidR="000912B5" w:rsidRPr="00622D91">
        <w:rPr>
          <w:rFonts w:ascii="Arial" w:hAnsi="Arial" w:cs="Arial"/>
          <w:sz w:val="22"/>
        </w:rPr>
        <w:t xml:space="preserve"> dle této smlouvy, pokud není v této smlouvě stanoveno jinak.</w:t>
      </w:r>
    </w:p>
    <w:p w:rsidR="002D3F04" w:rsidRPr="002D3F04" w:rsidRDefault="000912B5" w:rsidP="002D3F04">
      <w:pPr>
        <w:pStyle w:val="Zkladntextodsazen"/>
        <w:numPr>
          <w:ilvl w:val="0"/>
          <w:numId w:val="1"/>
        </w:numPr>
        <w:tabs>
          <w:tab w:val="clear" w:pos="720"/>
          <w:tab w:val="num" w:pos="360"/>
        </w:tabs>
        <w:ind w:left="360"/>
        <w:jc w:val="both"/>
        <w:rPr>
          <w:rFonts w:ascii="Arial" w:hAnsi="Arial" w:cs="Arial"/>
          <w:sz w:val="22"/>
        </w:rPr>
      </w:pPr>
      <w:r w:rsidRPr="002D3F04">
        <w:rPr>
          <w:rFonts w:ascii="Arial" w:hAnsi="Arial" w:cs="Arial"/>
          <w:snapToGrid w:val="0"/>
          <w:sz w:val="22"/>
        </w:rPr>
        <w:t>Objednatel se zavazuje za řádně provedené služby dle čl. II</w:t>
      </w:r>
      <w:r w:rsidR="002D3F04" w:rsidRPr="002D3F04">
        <w:rPr>
          <w:rFonts w:ascii="Arial" w:hAnsi="Arial" w:cs="Arial"/>
          <w:snapToGrid w:val="0"/>
          <w:sz w:val="22"/>
        </w:rPr>
        <w:t>I</w:t>
      </w:r>
      <w:r w:rsidRPr="002D3F04">
        <w:rPr>
          <w:rFonts w:ascii="Arial" w:hAnsi="Arial" w:cs="Arial"/>
          <w:snapToGrid w:val="0"/>
          <w:sz w:val="22"/>
        </w:rPr>
        <w:t xml:space="preserve">. této smlouvy zaplatit sjednanou cenu. </w:t>
      </w:r>
    </w:p>
    <w:p w:rsidR="002D3F04" w:rsidRPr="002D3F04" w:rsidRDefault="000912B5" w:rsidP="002D3F04">
      <w:pPr>
        <w:pStyle w:val="Zkladntextodsazen"/>
        <w:numPr>
          <w:ilvl w:val="0"/>
          <w:numId w:val="1"/>
        </w:numPr>
        <w:tabs>
          <w:tab w:val="clear" w:pos="720"/>
          <w:tab w:val="num" w:pos="360"/>
        </w:tabs>
        <w:ind w:left="360"/>
        <w:jc w:val="both"/>
        <w:rPr>
          <w:rFonts w:ascii="Arial" w:hAnsi="Arial" w:cs="Arial"/>
          <w:sz w:val="22"/>
        </w:rPr>
      </w:pPr>
      <w:r w:rsidRPr="002D3F04">
        <w:rPr>
          <w:rFonts w:ascii="Arial" w:hAnsi="Arial" w:cs="Arial"/>
          <w:sz w:val="22"/>
        </w:rPr>
        <w:t xml:space="preserve">Smluvní strany jsou povinny se vzájemně informovat o všech okolnostech důležitých pro řádné a včasné dodání </w:t>
      </w:r>
      <w:r w:rsidRPr="002D3F04">
        <w:rPr>
          <w:rFonts w:ascii="Arial" w:hAnsi="Arial" w:cs="Arial"/>
          <w:sz w:val="22"/>
          <w:lang w:val="cs-CZ"/>
        </w:rPr>
        <w:t xml:space="preserve">služeb </w:t>
      </w:r>
      <w:r w:rsidRPr="002D3F04">
        <w:rPr>
          <w:rFonts w:ascii="Arial" w:hAnsi="Arial" w:cs="Arial"/>
          <w:sz w:val="22"/>
        </w:rPr>
        <w:t xml:space="preserve">a poskytovat si součinnost nezbytnou pro řádné a včasné dodání </w:t>
      </w:r>
      <w:r w:rsidRPr="002D3F04">
        <w:rPr>
          <w:rFonts w:ascii="Arial" w:hAnsi="Arial" w:cs="Arial"/>
          <w:sz w:val="22"/>
          <w:lang w:val="cs-CZ"/>
        </w:rPr>
        <w:t>služeb</w:t>
      </w:r>
      <w:r w:rsidRPr="002D3F04">
        <w:rPr>
          <w:rFonts w:ascii="Arial" w:hAnsi="Arial" w:cs="Arial"/>
          <w:sz w:val="22"/>
        </w:rPr>
        <w:t>.</w:t>
      </w:r>
    </w:p>
    <w:p w:rsidR="002D3F04" w:rsidRPr="002D3F04" w:rsidRDefault="00580264" w:rsidP="002D3F04">
      <w:pPr>
        <w:pStyle w:val="Zkladntextodsazen"/>
        <w:numPr>
          <w:ilvl w:val="0"/>
          <w:numId w:val="1"/>
        </w:numPr>
        <w:tabs>
          <w:tab w:val="clear" w:pos="720"/>
          <w:tab w:val="num" w:pos="360"/>
        </w:tabs>
        <w:ind w:left="360"/>
        <w:jc w:val="both"/>
        <w:rPr>
          <w:rFonts w:ascii="Arial" w:hAnsi="Arial" w:cs="Arial"/>
          <w:sz w:val="22"/>
        </w:rPr>
      </w:pPr>
      <w:r w:rsidRPr="002D3F04">
        <w:rPr>
          <w:rFonts w:ascii="Arial" w:hAnsi="Arial" w:cs="Arial"/>
          <w:sz w:val="22"/>
          <w:lang w:val="cs-CZ"/>
        </w:rPr>
        <w:t>Dodavatel</w:t>
      </w:r>
      <w:r w:rsidR="000912B5" w:rsidRPr="002D3F04">
        <w:rPr>
          <w:rFonts w:ascii="Arial" w:hAnsi="Arial" w:cs="Arial"/>
          <w:sz w:val="22"/>
        </w:rPr>
        <w:t xml:space="preserve"> je povinen objednatel</w:t>
      </w:r>
      <w:r w:rsidR="000912B5" w:rsidRPr="002D3F04">
        <w:rPr>
          <w:rFonts w:ascii="Arial" w:hAnsi="Arial" w:cs="Arial"/>
          <w:sz w:val="22"/>
          <w:lang w:val="cs-CZ"/>
        </w:rPr>
        <w:t>e</w:t>
      </w:r>
      <w:r w:rsidR="000912B5" w:rsidRPr="002D3F04">
        <w:rPr>
          <w:rFonts w:ascii="Arial" w:hAnsi="Arial" w:cs="Arial"/>
          <w:sz w:val="22"/>
        </w:rPr>
        <w:t xml:space="preserve"> neprodleně informovat o jakýchkoliv okolnostech, které mohou ohrozit </w:t>
      </w:r>
      <w:r w:rsidR="000912B5" w:rsidRPr="002D3F04">
        <w:rPr>
          <w:rFonts w:ascii="Arial" w:hAnsi="Arial" w:cs="Arial"/>
          <w:sz w:val="22"/>
          <w:lang w:val="cs-CZ"/>
        </w:rPr>
        <w:t>řádné a včasné provedení</w:t>
      </w:r>
      <w:r w:rsidR="000912B5" w:rsidRPr="002D3F04">
        <w:rPr>
          <w:rFonts w:ascii="Arial" w:hAnsi="Arial" w:cs="Arial"/>
          <w:sz w:val="22"/>
        </w:rPr>
        <w:t xml:space="preserve"> </w:t>
      </w:r>
      <w:r w:rsidR="000912B5" w:rsidRPr="002D3F04">
        <w:rPr>
          <w:rFonts w:ascii="Arial" w:hAnsi="Arial" w:cs="Arial"/>
          <w:sz w:val="22"/>
          <w:lang w:val="cs-CZ"/>
        </w:rPr>
        <w:t>služeb</w:t>
      </w:r>
      <w:r w:rsidR="000912B5" w:rsidRPr="002D3F04">
        <w:rPr>
          <w:rFonts w:ascii="Arial" w:hAnsi="Arial" w:cs="Arial"/>
          <w:sz w:val="22"/>
        </w:rPr>
        <w:t>. Objednatel je povinen informovat poskytovatel</w:t>
      </w:r>
      <w:r w:rsidR="000912B5" w:rsidRPr="002D3F04">
        <w:rPr>
          <w:rFonts w:ascii="Arial" w:hAnsi="Arial" w:cs="Arial"/>
          <w:sz w:val="22"/>
          <w:lang w:val="cs-CZ"/>
        </w:rPr>
        <w:t>e</w:t>
      </w:r>
      <w:r w:rsidR="000912B5" w:rsidRPr="002D3F04">
        <w:rPr>
          <w:rFonts w:ascii="Arial" w:hAnsi="Arial" w:cs="Arial"/>
          <w:sz w:val="22"/>
        </w:rPr>
        <w:t xml:space="preserve"> o všech skutečnostech rozhodných pro řádné a včasné dodání </w:t>
      </w:r>
      <w:r w:rsidR="000912B5" w:rsidRPr="002D3F04">
        <w:rPr>
          <w:rFonts w:ascii="Arial" w:hAnsi="Arial" w:cs="Arial"/>
          <w:sz w:val="22"/>
          <w:lang w:val="cs-CZ"/>
        </w:rPr>
        <w:t>služeb</w:t>
      </w:r>
      <w:r w:rsidR="000912B5" w:rsidRPr="002D3F04">
        <w:rPr>
          <w:rFonts w:ascii="Arial" w:hAnsi="Arial" w:cs="Arial"/>
          <w:sz w:val="22"/>
        </w:rPr>
        <w:t>.</w:t>
      </w:r>
    </w:p>
    <w:p w:rsidR="008F70D7" w:rsidRDefault="008F70D7" w:rsidP="000912B5">
      <w:pPr>
        <w:pStyle w:val="Nadpis3"/>
        <w:spacing w:before="0"/>
        <w:rPr>
          <w:rFonts w:ascii="Arial" w:hAnsi="Arial" w:cs="Arial"/>
          <w:spacing w:val="-6"/>
          <w:sz w:val="22"/>
          <w:szCs w:val="22"/>
          <w:lang w:val="cs-CZ"/>
        </w:rPr>
      </w:pPr>
    </w:p>
    <w:p w:rsidR="00371086" w:rsidRPr="00371086" w:rsidRDefault="00371086" w:rsidP="00371086">
      <w:pPr>
        <w:rPr>
          <w:lang w:eastAsia="x-none"/>
        </w:rPr>
      </w:pPr>
    </w:p>
    <w:p w:rsidR="000912B5" w:rsidRPr="00622D91" w:rsidRDefault="000912B5" w:rsidP="000912B5">
      <w:pPr>
        <w:pStyle w:val="Nadpis3"/>
        <w:spacing w:before="0"/>
        <w:rPr>
          <w:rFonts w:ascii="Arial" w:hAnsi="Arial" w:cs="Arial"/>
          <w:spacing w:val="-6"/>
          <w:sz w:val="22"/>
          <w:szCs w:val="22"/>
        </w:rPr>
      </w:pPr>
      <w:r w:rsidRPr="00622D91">
        <w:rPr>
          <w:rFonts w:ascii="Arial" w:hAnsi="Arial" w:cs="Arial"/>
          <w:spacing w:val="-6"/>
          <w:sz w:val="22"/>
          <w:szCs w:val="22"/>
        </w:rPr>
        <w:t>V.</w:t>
      </w:r>
    </w:p>
    <w:p w:rsidR="000912B5" w:rsidRPr="00622D91" w:rsidRDefault="000912B5" w:rsidP="000912B5">
      <w:pPr>
        <w:pStyle w:val="Nadpis3"/>
        <w:spacing w:before="0"/>
        <w:rPr>
          <w:rFonts w:ascii="Arial" w:hAnsi="Arial" w:cs="Arial"/>
          <w:spacing w:val="-6"/>
          <w:sz w:val="22"/>
          <w:szCs w:val="22"/>
        </w:rPr>
      </w:pPr>
      <w:r w:rsidRPr="00622D91">
        <w:rPr>
          <w:rFonts w:ascii="Arial" w:hAnsi="Arial" w:cs="Arial"/>
          <w:spacing w:val="-6"/>
          <w:sz w:val="22"/>
          <w:szCs w:val="22"/>
        </w:rPr>
        <w:t>Čas a místo plnění</w:t>
      </w:r>
    </w:p>
    <w:p w:rsidR="002D3F04" w:rsidRPr="002D3F04" w:rsidRDefault="000912B5" w:rsidP="002D3F04">
      <w:pPr>
        <w:pStyle w:val="Odstavecseseznamem"/>
        <w:numPr>
          <w:ilvl w:val="0"/>
          <w:numId w:val="23"/>
        </w:numPr>
        <w:shd w:val="clear" w:color="auto" w:fill="FFFFFF"/>
        <w:jc w:val="both"/>
        <w:rPr>
          <w:rFonts w:ascii="Arial" w:hAnsi="Arial" w:cs="Arial"/>
          <w:sz w:val="22"/>
          <w:szCs w:val="22"/>
        </w:rPr>
      </w:pPr>
      <w:r w:rsidRPr="007C0FED">
        <w:rPr>
          <w:rFonts w:ascii="Arial" w:hAnsi="Arial" w:cs="Arial"/>
          <w:sz w:val="22"/>
          <w:szCs w:val="22"/>
          <w:lang w:val="x-none" w:eastAsia="x-none"/>
        </w:rPr>
        <w:t>Služby dle této smlouvy</w:t>
      </w:r>
      <w:r w:rsidRPr="002D3F04">
        <w:rPr>
          <w:rFonts w:ascii="Arial" w:hAnsi="Arial" w:cs="Arial"/>
          <w:spacing w:val="-6"/>
          <w:w w:val="109"/>
          <w:sz w:val="22"/>
          <w:szCs w:val="22"/>
        </w:rPr>
        <w:t xml:space="preserve"> budou poskyt</w:t>
      </w:r>
      <w:r w:rsidR="005F0264">
        <w:rPr>
          <w:rFonts w:ascii="Arial" w:hAnsi="Arial" w:cs="Arial"/>
          <w:spacing w:val="-6"/>
          <w:w w:val="109"/>
          <w:sz w:val="22"/>
          <w:szCs w:val="22"/>
        </w:rPr>
        <w:t>ovatelem realizovány v</w:t>
      </w:r>
      <w:r w:rsidR="007C0FED">
        <w:rPr>
          <w:rFonts w:ascii="Arial" w:hAnsi="Arial" w:cs="Arial"/>
          <w:spacing w:val="-6"/>
          <w:w w:val="109"/>
          <w:sz w:val="22"/>
          <w:szCs w:val="22"/>
        </w:rPr>
        <w:t> </w:t>
      </w:r>
      <w:r w:rsidR="005F0264">
        <w:rPr>
          <w:rFonts w:ascii="Arial" w:hAnsi="Arial" w:cs="Arial"/>
          <w:spacing w:val="-6"/>
          <w:w w:val="109"/>
          <w:sz w:val="22"/>
          <w:szCs w:val="22"/>
        </w:rPr>
        <w:t>období</w:t>
      </w:r>
      <w:r w:rsidR="007C0FED">
        <w:rPr>
          <w:rFonts w:ascii="Arial" w:hAnsi="Arial" w:cs="Arial"/>
          <w:spacing w:val="-6"/>
          <w:w w:val="109"/>
          <w:sz w:val="22"/>
          <w:szCs w:val="22"/>
        </w:rPr>
        <w:t>:</w:t>
      </w:r>
      <w:r w:rsidR="005F0264">
        <w:rPr>
          <w:rFonts w:ascii="Arial" w:hAnsi="Arial" w:cs="Arial"/>
          <w:spacing w:val="-6"/>
          <w:w w:val="109"/>
          <w:sz w:val="22"/>
          <w:szCs w:val="22"/>
        </w:rPr>
        <w:t xml:space="preserve"> </w:t>
      </w:r>
      <w:r w:rsidR="00B40EE7">
        <w:rPr>
          <w:b/>
        </w:rPr>
        <w:t>květen 2017</w:t>
      </w:r>
      <w:r w:rsidR="005F0264">
        <w:rPr>
          <w:b/>
        </w:rPr>
        <w:t>.</w:t>
      </w:r>
      <w:r w:rsidRPr="002D3F04">
        <w:rPr>
          <w:rFonts w:ascii="Arial" w:hAnsi="Arial" w:cs="Arial"/>
          <w:spacing w:val="-6"/>
          <w:w w:val="109"/>
          <w:sz w:val="22"/>
          <w:szCs w:val="22"/>
        </w:rPr>
        <w:t xml:space="preserve"> </w:t>
      </w:r>
      <w:r w:rsidR="005F0264">
        <w:rPr>
          <w:rFonts w:ascii="Arial" w:hAnsi="Arial" w:cs="Arial"/>
          <w:spacing w:val="-6"/>
          <w:w w:val="109"/>
          <w:sz w:val="22"/>
          <w:szCs w:val="22"/>
        </w:rPr>
        <w:t xml:space="preserve">Místo a přesný termín plnění </w:t>
      </w:r>
      <w:r w:rsidR="00ED1464">
        <w:rPr>
          <w:rFonts w:ascii="Arial" w:hAnsi="Arial" w:cs="Arial"/>
          <w:spacing w:val="-6"/>
          <w:w w:val="109"/>
          <w:sz w:val="22"/>
          <w:szCs w:val="22"/>
        </w:rPr>
        <w:t xml:space="preserve">a specifikace zakázky </w:t>
      </w:r>
      <w:r w:rsidR="005F0264">
        <w:rPr>
          <w:rFonts w:ascii="Arial" w:hAnsi="Arial" w:cs="Arial"/>
          <w:spacing w:val="-6"/>
          <w:w w:val="109"/>
          <w:sz w:val="22"/>
          <w:szCs w:val="22"/>
        </w:rPr>
        <w:t>j</w:t>
      </w:r>
      <w:r w:rsidR="00ED1464">
        <w:rPr>
          <w:rFonts w:ascii="Arial" w:hAnsi="Arial" w:cs="Arial"/>
          <w:spacing w:val="-6"/>
          <w:w w:val="109"/>
          <w:sz w:val="22"/>
          <w:szCs w:val="22"/>
        </w:rPr>
        <w:t>sou</w:t>
      </w:r>
      <w:r w:rsidR="005F0264">
        <w:rPr>
          <w:rFonts w:ascii="Arial" w:hAnsi="Arial" w:cs="Arial"/>
          <w:spacing w:val="-6"/>
          <w:w w:val="109"/>
          <w:sz w:val="22"/>
          <w:szCs w:val="22"/>
        </w:rPr>
        <w:t xml:space="preserve"> </w:t>
      </w:r>
      <w:r w:rsidRPr="002D3F04">
        <w:rPr>
          <w:rFonts w:ascii="Arial" w:hAnsi="Arial" w:cs="Arial"/>
          <w:spacing w:val="-6"/>
          <w:w w:val="109"/>
          <w:sz w:val="22"/>
          <w:szCs w:val="22"/>
        </w:rPr>
        <w:t>uveden</w:t>
      </w:r>
      <w:r w:rsidR="00ED1464">
        <w:rPr>
          <w:rFonts w:ascii="Arial" w:hAnsi="Arial" w:cs="Arial"/>
          <w:spacing w:val="-6"/>
          <w:w w:val="109"/>
          <w:sz w:val="22"/>
          <w:szCs w:val="22"/>
        </w:rPr>
        <w:t>y</w:t>
      </w:r>
      <w:r w:rsidR="005F0264">
        <w:rPr>
          <w:rFonts w:ascii="Arial" w:hAnsi="Arial" w:cs="Arial"/>
          <w:spacing w:val="-6"/>
          <w:w w:val="109"/>
          <w:sz w:val="22"/>
          <w:szCs w:val="22"/>
        </w:rPr>
        <w:t xml:space="preserve"> </w:t>
      </w:r>
      <w:r w:rsidRPr="002D3F04">
        <w:rPr>
          <w:rFonts w:ascii="Arial" w:hAnsi="Arial" w:cs="Arial"/>
          <w:spacing w:val="-6"/>
          <w:w w:val="109"/>
          <w:sz w:val="22"/>
          <w:szCs w:val="22"/>
        </w:rPr>
        <w:t xml:space="preserve">v příloze č. 1 této smlouvy. </w:t>
      </w:r>
    </w:p>
    <w:p w:rsidR="002D3F04" w:rsidRDefault="000912B5" w:rsidP="002D3F04">
      <w:pPr>
        <w:pStyle w:val="Odstavecseseznamem"/>
        <w:numPr>
          <w:ilvl w:val="0"/>
          <w:numId w:val="23"/>
        </w:numPr>
        <w:shd w:val="clear" w:color="auto" w:fill="FFFFFF"/>
        <w:jc w:val="both"/>
        <w:rPr>
          <w:rFonts w:ascii="Arial" w:hAnsi="Arial" w:cs="Arial"/>
          <w:sz w:val="22"/>
          <w:szCs w:val="22"/>
        </w:rPr>
      </w:pPr>
      <w:r w:rsidRPr="002D3F04">
        <w:rPr>
          <w:rFonts w:ascii="Arial" w:hAnsi="Arial" w:cs="Arial"/>
          <w:sz w:val="22"/>
          <w:szCs w:val="22"/>
        </w:rPr>
        <w:t>O řádném provedení</w:t>
      </w:r>
      <w:r w:rsidRPr="002D3F04">
        <w:rPr>
          <w:rFonts w:ascii="Arial" w:hAnsi="Arial" w:cs="Arial"/>
          <w:color w:val="000000"/>
          <w:w w:val="103"/>
          <w:sz w:val="22"/>
          <w:szCs w:val="22"/>
        </w:rPr>
        <w:t xml:space="preserve"> služeb </w:t>
      </w:r>
      <w:r w:rsidRPr="002D3F04">
        <w:rPr>
          <w:rFonts w:ascii="Arial" w:hAnsi="Arial" w:cs="Arial"/>
          <w:sz w:val="22"/>
          <w:szCs w:val="22"/>
        </w:rPr>
        <w:t xml:space="preserve">bude mezi smluvními stranami sepsán protokol. </w:t>
      </w:r>
    </w:p>
    <w:p w:rsidR="001C461C" w:rsidRDefault="000912B5" w:rsidP="002D3F04">
      <w:pPr>
        <w:pStyle w:val="Odstavecseseznamem"/>
        <w:numPr>
          <w:ilvl w:val="0"/>
          <w:numId w:val="23"/>
        </w:numPr>
        <w:shd w:val="clear" w:color="auto" w:fill="FFFFFF"/>
        <w:jc w:val="both"/>
        <w:rPr>
          <w:rFonts w:ascii="Arial" w:hAnsi="Arial" w:cs="Arial"/>
          <w:sz w:val="22"/>
          <w:szCs w:val="22"/>
        </w:rPr>
      </w:pPr>
      <w:r w:rsidRPr="002D3F04">
        <w:rPr>
          <w:rFonts w:ascii="Arial" w:hAnsi="Arial" w:cs="Arial"/>
          <w:sz w:val="22"/>
          <w:szCs w:val="22"/>
        </w:rPr>
        <w:t>Objednatel není povinen uhradit smluvní cenu za služby</w:t>
      </w:r>
      <w:r w:rsidRPr="002D3F04">
        <w:rPr>
          <w:rFonts w:ascii="Arial" w:hAnsi="Arial" w:cs="Arial"/>
          <w:color w:val="000000"/>
          <w:w w:val="103"/>
          <w:sz w:val="22"/>
          <w:szCs w:val="22"/>
        </w:rPr>
        <w:t>,</w:t>
      </w:r>
      <w:r w:rsidRPr="002D3F04">
        <w:rPr>
          <w:rFonts w:ascii="Arial" w:hAnsi="Arial" w:cs="Arial"/>
          <w:sz w:val="22"/>
          <w:szCs w:val="22"/>
        </w:rPr>
        <w:t xml:space="preserve"> pokud nejsou provedeny řádně v souladu s touto smlouvou. </w:t>
      </w:r>
    </w:p>
    <w:p w:rsidR="00371086" w:rsidRPr="002D3F04" w:rsidRDefault="00371086" w:rsidP="002D3F04">
      <w:pPr>
        <w:pStyle w:val="Odstavecseseznamem"/>
        <w:numPr>
          <w:ilvl w:val="0"/>
          <w:numId w:val="23"/>
        </w:numPr>
        <w:shd w:val="clear" w:color="auto" w:fill="FFFFFF"/>
        <w:jc w:val="both"/>
        <w:rPr>
          <w:rFonts w:ascii="Arial" w:hAnsi="Arial" w:cs="Arial"/>
          <w:sz w:val="22"/>
          <w:szCs w:val="22"/>
        </w:rPr>
      </w:pPr>
    </w:p>
    <w:p w:rsidR="001C461C" w:rsidRDefault="001C461C" w:rsidP="001C461C">
      <w:pPr>
        <w:pStyle w:val="Odstavecseseznamem"/>
        <w:rPr>
          <w:rFonts w:ascii="Arial" w:hAnsi="Arial" w:cs="Arial"/>
          <w:sz w:val="22"/>
          <w:szCs w:val="22"/>
        </w:rPr>
      </w:pPr>
    </w:p>
    <w:p w:rsidR="001C461C" w:rsidRPr="001C461C" w:rsidRDefault="001C461C" w:rsidP="001C461C">
      <w:pPr>
        <w:shd w:val="clear" w:color="auto" w:fill="FFFFFF"/>
        <w:jc w:val="center"/>
        <w:rPr>
          <w:rFonts w:ascii="Arial" w:hAnsi="Arial" w:cs="Arial"/>
          <w:b/>
          <w:sz w:val="22"/>
          <w:szCs w:val="22"/>
        </w:rPr>
      </w:pPr>
      <w:r w:rsidRPr="001C461C">
        <w:rPr>
          <w:rFonts w:ascii="Arial" w:hAnsi="Arial" w:cs="Arial"/>
          <w:b/>
          <w:sz w:val="22"/>
          <w:szCs w:val="22"/>
        </w:rPr>
        <w:t>V</w:t>
      </w:r>
      <w:r w:rsidR="00580264">
        <w:rPr>
          <w:rFonts w:ascii="Arial" w:hAnsi="Arial" w:cs="Arial"/>
          <w:b/>
          <w:sz w:val="22"/>
          <w:szCs w:val="22"/>
        </w:rPr>
        <w:t>I</w:t>
      </w:r>
      <w:r w:rsidRPr="001C461C">
        <w:rPr>
          <w:rFonts w:ascii="Arial" w:hAnsi="Arial" w:cs="Arial"/>
          <w:b/>
          <w:sz w:val="22"/>
          <w:szCs w:val="22"/>
        </w:rPr>
        <w:t>.</w:t>
      </w:r>
      <w:r w:rsidRPr="001C461C">
        <w:rPr>
          <w:rFonts w:ascii="Arial" w:hAnsi="Arial" w:cs="Arial"/>
          <w:b/>
          <w:sz w:val="22"/>
          <w:szCs w:val="22"/>
        </w:rPr>
        <w:br/>
        <w:t>Cena a platební podmínky</w:t>
      </w:r>
    </w:p>
    <w:p w:rsidR="001C461C" w:rsidRPr="00CE3F5E" w:rsidRDefault="001C461C" w:rsidP="002D3F04">
      <w:pPr>
        <w:pStyle w:val="Odstavecseseznamem"/>
        <w:numPr>
          <w:ilvl w:val="0"/>
          <w:numId w:val="14"/>
        </w:numPr>
        <w:shd w:val="clear" w:color="auto" w:fill="FFFFFF"/>
        <w:jc w:val="both"/>
        <w:rPr>
          <w:rFonts w:ascii="Arial" w:hAnsi="Arial" w:cs="Arial"/>
          <w:sz w:val="22"/>
          <w:szCs w:val="22"/>
        </w:rPr>
      </w:pPr>
      <w:r w:rsidRPr="00CE3F5E">
        <w:rPr>
          <w:rFonts w:ascii="Arial" w:hAnsi="Arial" w:cs="Arial"/>
          <w:sz w:val="22"/>
          <w:szCs w:val="22"/>
        </w:rPr>
        <w:t xml:space="preserve">Celková kupní cena za realizaci </w:t>
      </w:r>
      <w:r w:rsidR="00580264" w:rsidRPr="00CE3F5E">
        <w:rPr>
          <w:rFonts w:ascii="Arial" w:hAnsi="Arial" w:cs="Arial"/>
          <w:sz w:val="22"/>
          <w:szCs w:val="22"/>
        </w:rPr>
        <w:t xml:space="preserve">zahraničního jazykově vzdělávacího pobytu pro žáky </w:t>
      </w:r>
      <w:r w:rsidRPr="00CE3F5E">
        <w:rPr>
          <w:rFonts w:ascii="Arial" w:hAnsi="Arial" w:cs="Arial"/>
          <w:sz w:val="22"/>
          <w:szCs w:val="22"/>
        </w:rPr>
        <w:t>je</w:t>
      </w:r>
      <w:r w:rsidRPr="00CE3F5E">
        <w:rPr>
          <w:rFonts w:ascii="Arial" w:hAnsi="Arial" w:cs="Arial"/>
          <w:i/>
          <w:color w:val="FF0000"/>
          <w:sz w:val="22"/>
          <w:szCs w:val="22"/>
        </w:rPr>
        <w:t>……….</w:t>
      </w:r>
      <w:r w:rsidR="00CE3F5E" w:rsidRPr="00CE3F5E">
        <w:rPr>
          <w:rFonts w:ascii="Arial" w:hAnsi="Arial" w:cs="Arial"/>
          <w:i/>
          <w:color w:val="FF0000"/>
          <w:sz w:val="22"/>
          <w:szCs w:val="22"/>
        </w:rPr>
        <w:t>,- doplní uchazeč</w:t>
      </w:r>
      <w:r w:rsidR="00CE3F5E">
        <w:rPr>
          <w:rFonts w:ascii="Arial" w:hAnsi="Arial" w:cs="Arial"/>
          <w:b/>
          <w:color w:val="FF0000"/>
          <w:sz w:val="22"/>
          <w:szCs w:val="22"/>
        </w:rPr>
        <w:t xml:space="preserve"> </w:t>
      </w:r>
      <w:r w:rsidRPr="00CE3F5E">
        <w:rPr>
          <w:rFonts w:ascii="Arial" w:hAnsi="Arial" w:cs="Arial"/>
          <w:sz w:val="22"/>
          <w:szCs w:val="22"/>
        </w:rPr>
        <w:t xml:space="preserve">Kč </w:t>
      </w:r>
      <w:r w:rsidR="00CE3F5E" w:rsidRPr="00CE3F5E">
        <w:rPr>
          <w:rFonts w:ascii="Arial" w:hAnsi="Arial" w:cs="Arial"/>
          <w:sz w:val="22"/>
          <w:szCs w:val="22"/>
        </w:rPr>
        <w:t xml:space="preserve">včetně </w:t>
      </w:r>
      <w:r w:rsidRPr="00CE3F5E">
        <w:rPr>
          <w:rFonts w:ascii="Arial" w:hAnsi="Arial" w:cs="Arial"/>
          <w:sz w:val="22"/>
          <w:szCs w:val="22"/>
        </w:rPr>
        <w:t xml:space="preserve"> DPH</w:t>
      </w:r>
      <w:r w:rsidR="00CE3F5E">
        <w:rPr>
          <w:rFonts w:ascii="Arial" w:hAnsi="Arial" w:cs="Arial"/>
          <w:sz w:val="22"/>
          <w:szCs w:val="22"/>
        </w:rPr>
        <w:t xml:space="preserve"> ( slovy</w:t>
      </w:r>
      <w:r w:rsidR="00CE3F5E" w:rsidRPr="00CE3F5E">
        <w:rPr>
          <w:rFonts w:ascii="Arial" w:hAnsi="Arial" w:cs="Arial"/>
          <w:i/>
          <w:sz w:val="22"/>
          <w:szCs w:val="22"/>
        </w:rPr>
        <w:t xml:space="preserve">: </w:t>
      </w:r>
      <w:r w:rsidR="00CE3F5E" w:rsidRPr="00CE3F5E">
        <w:rPr>
          <w:rFonts w:ascii="Arial" w:hAnsi="Arial" w:cs="Arial"/>
          <w:i/>
          <w:color w:val="FF0000"/>
          <w:sz w:val="22"/>
          <w:szCs w:val="22"/>
        </w:rPr>
        <w:t>…………</w:t>
      </w:r>
      <w:proofErr w:type="gramStart"/>
      <w:r w:rsidR="00CE3F5E" w:rsidRPr="00CE3F5E">
        <w:rPr>
          <w:rFonts w:ascii="Arial" w:hAnsi="Arial" w:cs="Arial"/>
          <w:i/>
          <w:color w:val="FF0000"/>
          <w:sz w:val="22"/>
          <w:szCs w:val="22"/>
        </w:rPr>
        <w:t>…..doplní</w:t>
      </w:r>
      <w:proofErr w:type="gramEnd"/>
      <w:r w:rsidR="00CE3F5E" w:rsidRPr="00CE3F5E">
        <w:rPr>
          <w:rFonts w:ascii="Arial" w:hAnsi="Arial" w:cs="Arial"/>
          <w:i/>
          <w:color w:val="FF0000"/>
          <w:sz w:val="22"/>
          <w:szCs w:val="22"/>
        </w:rPr>
        <w:t xml:space="preserve"> uchazeč</w:t>
      </w:r>
      <w:r w:rsidR="00CE3F5E">
        <w:rPr>
          <w:rFonts w:ascii="Arial" w:hAnsi="Arial" w:cs="Arial"/>
          <w:color w:val="FF0000"/>
          <w:sz w:val="22"/>
          <w:szCs w:val="22"/>
        </w:rPr>
        <w:t xml:space="preserve"> </w:t>
      </w:r>
      <w:r w:rsidR="00CE3F5E">
        <w:rPr>
          <w:rFonts w:ascii="Arial" w:hAnsi="Arial" w:cs="Arial"/>
          <w:sz w:val="22"/>
          <w:szCs w:val="22"/>
        </w:rPr>
        <w:t xml:space="preserve">korun českých). </w:t>
      </w:r>
      <w:r w:rsidRPr="00CE3F5E">
        <w:rPr>
          <w:rFonts w:ascii="Arial" w:hAnsi="Arial" w:cs="Arial"/>
          <w:sz w:val="22"/>
          <w:szCs w:val="22"/>
        </w:rPr>
        <w:t>Kupní cena je stanovena na základě výběrového řízení a je považována za nepřekročitelnou.</w:t>
      </w:r>
    </w:p>
    <w:p w:rsidR="001C461C" w:rsidRPr="001C461C" w:rsidRDefault="001C461C" w:rsidP="001C461C">
      <w:pPr>
        <w:numPr>
          <w:ilvl w:val="0"/>
          <w:numId w:val="14"/>
        </w:numPr>
        <w:shd w:val="clear" w:color="auto" w:fill="FFFFFF"/>
        <w:jc w:val="both"/>
        <w:rPr>
          <w:rFonts w:ascii="Arial" w:hAnsi="Arial" w:cs="Arial"/>
          <w:sz w:val="22"/>
          <w:szCs w:val="22"/>
        </w:rPr>
      </w:pPr>
      <w:r w:rsidRPr="001C461C">
        <w:rPr>
          <w:rFonts w:ascii="Arial" w:hAnsi="Arial" w:cs="Arial"/>
          <w:sz w:val="22"/>
          <w:szCs w:val="22"/>
        </w:rPr>
        <w:t xml:space="preserve">Kupní cena obsahuje veškeré náklady spojené s realizací </w:t>
      </w:r>
      <w:r w:rsidR="00580264">
        <w:rPr>
          <w:rFonts w:ascii="Arial" w:hAnsi="Arial" w:cs="Arial"/>
          <w:sz w:val="22"/>
          <w:szCs w:val="22"/>
        </w:rPr>
        <w:t xml:space="preserve">zahraničního jazykově vzdělávacího pobytu pro žáky </w:t>
      </w:r>
      <w:r w:rsidRPr="001C461C">
        <w:rPr>
          <w:rFonts w:ascii="Arial" w:hAnsi="Arial" w:cs="Arial"/>
          <w:sz w:val="22"/>
          <w:szCs w:val="22"/>
        </w:rPr>
        <w:t>a to zejména: dopravu, ubytování, stravování, kompletní náklady na kurz, pojištění stornopoplatků, cestovní pojištění účastníků</w:t>
      </w:r>
      <w:r w:rsidR="00580264">
        <w:rPr>
          <w:rFonts w:ascii="Arial" w:hAnsi="Arial" w:cs="Arial"/>
          <w:sz w:val="22"/>
          <w:szCs w:val="22"/>
        </w:rPr>
        <w:t>.</w:t>
      </w:r>
      <w:r w:rsidRPr="001C461C">
        <w:rPr>
          <w:rFonts w:ascii="Arial" w:hAnsi="Arial" w:cs="Arial"/>
          <w:sz w:val="22"/>
          <w:szCs w:val="22"/>
        </w:rPr>
        <w:t xml:space="preserve"> </w:t>
      </w:r>
    </w:p>
    <w:p w:rsidR="001C461C" w:rsidRPr="001C461C" w:rsidRDefault="001C461C" w:rsidP="001C461C">
      <w:pPr>
        <w:numPr>
          <w:ilvl w:val="0"/>
          <w:numId w:val="14"/>
        </w:numPr>
        <w:shd w:val="clear" w:color="auto" w:fill="FFFFFF"/>
        <w:jc w:val="both"/>
        <w:rPr>
          <w:rFonts w:ascii="Arial" w:hAnsi="Arial" w:cs="Arial"/>
          <w:sz w:val="22"/>
          <w:szCs w:val="22"/>
        </w:rPr>
      </w:pPr>
      <w:r w:rsidRPr="001C461C">
        <w:rPr>
          <w:rFonts w:ascii="Arial" w:hAnsi="Arial" w:cs="Arial"/>
          <w:sz w:val="22"/>
          <w:szCs w:val="22"/>
        </w:rPr>
        <w:t xml:space="preserve">Fakturace bude provedena </w:t>
      </w:r>
      <w:r>
        <w:rPr>
          <w:rFonts w:ascii="Arial" w:hAnsi="Arial" w:cs="Arial"/>
          <w:sz w:val="22"/>
          <w:szCs w:val="22"/>
        </w:rPr>
        <w:t xml:space="preserve">nejpozději </w:t>
      </w:r>
      <w:r w:rsidRPr="001C461C">
        <w:rPr>
          <w:rFonts w:ascii="Arial" w:hAnsi="Arial" w:cs="Arial"/>
          <w:sz w:val="22"/>
          <w:szCs w:val="22"/>
        </w:rPr>
        <w:t>do 3</w:t>
      </w:r>
      <w:r w:rsidR="00B40EE7">
        <w:rPr>
          <w:rFonts w:ascii="Arial" w:hAnsi="Arial" w:cs="Arial"/>
          <w:sz w:val="22"/>
          <w:szCs w:val="22"/>
        </w:rPr>
        <w:t>1</w:t>
      </w:r>
      <w:r w:rsidRPr="001C461C">
        <w:rPr>
          <w:rFonts w:ascii="Arial" w:hAnsi="Arial" w:cs="Arial"/>
          <w:sz w:val="22"/>
          <w:szCs w:val="22"/>
        </w:rPr>
        <w:t xml:space="preserve">. </w:t>
      </w:r>
      <w:r w:rsidR="00B40EE7">
        <w:rPr>
          <w:rFonts w:ascii="Arial" w:hAnsi="Arial" w:cs="Arial"/>
          <w:sz w:val="22"/>
          <w:szCs w:val="22"/>
        </w:rPr>
        <w:t>5</w:t>
      </w:r>
      <w:r w:rsidRPr="001C461C">
        <w:rPr>
          <w:rFonts w:ascii="Arial" w:hAnsi="Arial" w:cs="Arial"/>
          <w:sz w:val="22"/>
          <w:szCs w:val="22"/>
        </w:rPr>
        <w:t>. 201</w:t>
      </w:r>
      <w:r w:rsidR="00B40EE7">
        <w:rPr>
          <w:rFonts w:ascii="Arial" w:hAnsi="Arial" w:cs="Arial"/>
          <w:sz w:val="22"/>
          <w:szCs w:val="22"/>
        </w:rPr>
        <w:t>7</w:t>
      </w:r>
      <w:r w:rsidRPr="001C461C">
        <w:rPr>
          <w:rFonts w:ascii="Arial" w:hAnsi="Arial" w:cs="Arial"/>
          <w:sz w:val="22"/>
          <w:szCs w:val="22"/>
        </w:rPr>
        <w:t>. Splatnost faktur</w:t>
      </w:r>
      <w:r w:rsidR="00B40EE7">
        <w:rPr>
          <w:rFonts w:ascii="Arial" w:hAnsi="Arial" w:cs="Arial"/>
          <w:sz w:val="22"/>
          <w:szCs w:val="22"/>
        </w:rPr>
        <w:t>y je 14 dní od data jejího</w:t>
      </w:r>
      <w:r w:rsidRPr="001C461C">
        <w:rPr>
          <w:rFonts w:ascii="Arial" w:hAnsi="Arial" w:cs="Arial"/>
          <w:sz w:val="22"/>
          <w:szCs w:val="22"/>
        </w:rPr>
        <w:t xml:space="preserve"> vystavení</w:t>
      </w:r>
      <w:r w:rsidR="00B40EE7">
        <w:rPr>
          <w:rFonts w:ascii="Arial" w:hAnsi="Arial" w:cs="Arial"/>
          <w:sz w:val="22"/>
          <w:szCs w:val="22"/>
        </w:rPr>
        <w:t>.</w:t>
      </w:r>
    </w:p>
    <w:p w:rsidR="001C461C" w:rsidRPr="001C461C" w:rsidRDefault="001C461C" w:rsidP="001C461C">
      <w:pPr>
        <w:numPr>
          <w:ilvl w:val="0"/>
          <w:numId w:val="14"/>
        </w:numPr>
        <w:shd w:val="clear" w:color="auto" w:fill="FFFFFF"/>
        <w:jc w:val="both"/>
        <w:rPr>
          <w:rFonts w:ascii="Arial" w:hAnsi="Arial" w:cs="Arial"/>
          <w:sz w:val="22"/>
          <w:szCs w:val="22"/>
        </w:rPr>
      </w:pPr>
      <w:r w:rsidRPr="001C461C">
        <w:rPr>
          <w:rFonts w:ascii="Arial" w:hAnsi="Arial" w:cs="Arial"/>
          <w:sz w:val="22"/>
          <w:szCs w:val="22"/>
        </w:rPr>
        <w:lastRenderedPageBreak/>
        <w:t xml:space="preserve">Faktura (daňový doklad) musí obsahovat zejména: </w:t>
      </w:r>
    </w:p>
    <w:p w:rsidR="001C461C" w:rsidRPr="00580264" w:rsidRDefault="001C461C" w:rsidP="00580264">
      <w:pPr>
        <w:pStyle w:val="Odstavecseseznamem"/>
        <w:numPr>
          <w:ilvl w:val="0"/>
          <w:numId w:val="15"/>
        </w:numPr>
        <w:shd w:val="clear" w:color="auto" w:fill="FFFFFF"/>
        <w:jc w:val="both"/>
        <w:rPr>
          <w:rFonts w:ascii="Arial" w:hAnsi="Arial" w:cs="Arial"/>
          <w:sz w:val="22"/>
          <w:szCs w:val="22"/>
        </w:rPr>
      </w:pPr>
      <w:r w:rsidRPr="00580264">
        <w:rPr>
          <w:rFonts w:ascii="Arial" w:hAnsi="Arial" w:cs="Arial"/>
          <w:sz w:val="22"/>
          <w:szCs w:val="22"/>
        </w:rPr>
        <w:t>označení osoby prodávajícího včetně uvedení sídla, IČ a DIČ,</w:t>
      </w:r>
    </w:p>
    <w:p w:rsidR="001C461C" w:rsidRPr="00580264" w:rsidRDefault="001C461C" w:rsidP="00580264">
      <w:pPr>
        <w:pStyle w:val="Odstavecseseznamem"/>
        <w:numPr>
          <w:ilvl w:val="0"/>
          <w:numId w:val="15"/>
        </w:numPr>
        <w:shd w:val="clear" w:color="auto" w:fill="FFFFFF"/>
        <w:jc w:val="both"/>
        <w:rPr>
          <w:rFonts w:ascii="Arial" w:hAnsi="Arial" w:cs="Arial"/>
          <w:sz w:val="22"/>
          <w:szCs w:val="22"/>
        </w:rPr>
      </w:pPr>
      <w:r w:rsidRPr="00580264">
        <w:rPr>
          <w:rFonts w:ascii="Arial" w:hAnsi="Arial" w:cs="Arial"/>
          <w:sz w:val="22"/>
          <w:szCs w:val="22"/>
        </w:rPr>
        <w:t>označení osoby kupujícího včetně uvedení sídla, IČ a DIČ,</w:t>
      </w:r>
    </w:p>
    <w:p w:rsidR="001C461C" w:rsidRPr="00580264" w:rsidRDefault="001C461C" w:rsidP="00580264">
      <w:pPr>
        <w:pStyle w:val="Odstavecseseznamem"/>
        <w:numPr>
          <w:ilvl w:val="0"/>
          <w:numId w:val="15"/>
        </w:numPr>
        <w:shd w:val="clear" w:color="auto" w:fill="FFFFFF"/>
        <w:jc w:val="both"/>
        <w:rPr>
          <w:rFonts w:ascii="Arial" w:hAnsi="Arial" w:cs="Arial"/>
          <w:sz w:val="22"/>
          <w:szCs w:val="22"/>
        </w:rPr>
      </w:pPr>
      <w:r w:rsidRPr="00580264">
        <w:rPr>
          <w:rFonts w:ascii="Arial" w:hAnsi="Arial" w:cs="Arial"/>
          <w:sz w:val="22"/>
          <w:szCs w:val="22"/>
        </w:rPr>
        <w:t>evidenční číslo faktury a datum vystavení faktury,</w:t>
      </w:r>
    </w:p>
    <w:p w:rsidR="001C461C" w:rsidRPr="00580264" w:rsidRDefault="001C461C" w:rsidP="00580264">
      <w:pPr>
        <w:pStyle w:val="Odstavecseseznamem"/>
        <w:numPr>
          <w:ilvl w:val="0"/>
          <w:numId w:val="15"/>
        </w:numPr>
        <w:shd w:val="clear" w:color="auto" w:fill="FFFFFF"/>
        <w:jc w:val="both"/>
        <w:rPr>
          <w:rFonts w:ascii="Arial" w:hAnsi="Arial" w:cs="Arial"/>
          <w:sz w:val="22"/>
          <w:szCs w:val="22"/>
        </w:rPr>
      </w:pPr>
      <w:r w:rsidRPr="00580264">
        <w:rPr>
          <w:rFonts w:ascii="Arial" w:hAnsi="Arial" w:cs="Arial"/>
          <w:sz w:val="22"/>
          <w:szCs w:val="22"/>
        </w:rPr>
        <w:t>rozsah a předmět plnění (nestačí pouze odkaz na evidenční číslo této smlouvy),</w:t>
      </w:r>
    </w:p>
    <w:p w:rsidR="001C461C" w:rsidRPr="00580264" w:rsidRDefault="001C461C" w:rsidP="00580264">
      <w:pPr>
        <w:pStyle w:val="Odstavecseseznamem"/>
        <w:numPr>
          <w:ilvl w:val="0"/>
          <w:numId w:val="15"/>
        </w:numPr>
        <w:shd w:val="clear" w:color="auto" w:fill="FFFFFF"/>
        <w:jc w:val="both"/>
        <w:rPr>
          <w:rFonts w:ascii="Arial" w:hAnsi="Arial" w:cs="Arial"/>
          <w:sz w:val="22"/>
          <w:szCs w:val="22"/>
        </w:rPr>
      </w:pPr>
      <w:r w:rsidRPr="00580264">
        <w:rPr>
          <w:rFonts w:ascii="Arial" w:hAnsi="Arial" w:cs="Arial"/>
          <w:sz w:val="22"/>
          <w:szCs w:val="22"/>
        </w:rPr>
        <w:t>den uskutečnění plnění,</w:t>
      </w:r>
    </w:p>
    <w:p w:rsidR="001C461C" w:rsidRPr="00580264" w:rsidRDefault="001C461C" w:rsidP="00580264">
      <w:pPr>
        <w:pStyle w:val="Odstavecseseznamem"/>
        <w:numPr>
          <w:ilvl w:val="0"/>
          <w:numId w:val="15"/>
        </w:numPr>
        <w:shd w:val="clear" w:color="auto" w:fill="FFFFFF"/>
        <w:jc w:val="both"/>
        <w:rPr>
          <w:rFonts w:ascii="Arial" w:hAnsi="Arial" w:cs="Arial"/>
          <w:sz w:val="22"/>
          <w:szCs w:val="22"/>
        </w:rPr>
      </w:pPr>
      <w:r w:rsidRPr="00580264">
        <w:rPr>
          <w:rFonts w:ascii="Arial" w:hAnsi="Arial" w:cs="Arial"/>
          <w:sz w:val="22"/>
          <w:szCs w:val="22"/>
        </w:rPr>
        <w:t>označení této smlouvy včetně uvedení jejího evidenčního čísla,</w:t>
      </w:r>
    </w:p>
    <w:p w:rsidR="001C461C" w:rsidRPr="00580264" w:rsidRDefault="001C461C" w:rsidP="00580264">
      <w:pPr>
        <w:pStyle w:val="Odstavecseseznamem"/>
        <w:numPr>
          <w:ilvl w:val="0"/>
          <w:numId w:val="15"/>
        </w:numPr>
        <w:shd w:val="clear" w:color="auto" w:fill="FFFFFF"/>
        <w:jc w:val="both"/>
        <w:rPr>
          <w:rFonts w:ascii="Arial" w:hAnsi="Arial" w:cs="Arial"/>
          <w:sz w:val="22"/>
          <w:szCs w:val="22"/>
        </w:rPr>
      </w:pPr>
      <w:r w:rsidRPr="00580264">
        <w:rPr>
          <w:rFonts w:ascii="Arial" w:hAnsi="Arial" w:cs="Arial"/>
          <w:sz w:val="22"/>
          <w:szCs w:val="22"/>
        </w:rPr>
        <w:t xml:space="preserve">lhůtu splatnosti v souladu s předchozím </w:t>
      </w:r>
      <w:r w:rsidR="00580264">
        <w:rPr>
          <w:rFonts w:ascii="Arial" w:hAnsi="Arial" w:cs="Arial"/>
          <w:sz w:val="22"/>
          <w:szCs w:val="22"/>
        </w:rPr>
        <w:t>bodem</w:t>
      </w:r>
      <w:r w:rsidRPr="00580264">
        <w:rPr>
          <w:rFonts w:ascii="Arial" w:hAnsi="Arial" w:cs="Arial"/>
          <w:sz w:val="22"/>
          <w:szCs w:val="22"/>
        </w:rPr>
        <w:t>,</w:t>
      </w:r>
    </w:p>
    <w:p w:rsidR="001C461C" w:rsidRPr="00580264" w:rsidRDefault="001C461C" w:rsidP="00580264">
      <w:pPr>
        <w:pStyle w:val="Odstavecseseznamem"/>
        <w:numPr>
          <w:ilvl w:val="0"/>
          <w:numId w:val="15"/>
        </w:numPr>
        <w:shd w:val="clear" w:color="auto" w:fill="FFFFFF"/>
        <w:jc w:val="both"/>
        <w:rPr>
          <w:rFonts w:ascii="Arial" w:hAnsi="Arial" w:cs="Arial"/>
          <w:sz w:val="22"/>
          <w:szCs w:val="22"/>
        </w:rPr>
      </w:pPr>
      <w:r w:rsidRPr="00580264">
        <w:rPr>
          <w:rFonts w:ascii="Arial" w:hAnsi="Arial" w:cs="Arial"/>
          <w:sz w:val="22"/>
          <w:szCs w:val="22"/>
        </w:rPr>
        <w:t>označení banky a číslo účtu, na který má být cena poukázána.</w:t>
      </w:r>
    </w:p>
    <w:p w:rsidR="001C461C" w:rsidRPr="001C461C" w:rsidRDefault="001C461C" w:rsidP="001C461C">
      <w:pPr>
        <w:numPr>
          <w:ilvl w:val="0"/>
          <w:numId w:val="14"/>
        </w:numPr>
        <w:shd w:val="clear" w:color="auto" w:fill="FFFFFF"/>
        <w:jc w:val="both"/>
        <w:rPr>
          <w:rFonts w:ascii="Arial" w:hAnsi="Arial" w:cs="Arial"/>
          <w:sz w:val="22"/>
          <w:szCs w:val="22"/>
        </w:rPr>
      </w:pPr>
      <w:r w:rsidRPr="001C461C">
        <w:rPr>
          <w:rFonts w:ascii="Arial" w:hAnsi="Arial" w:cs="Arial"/>
          <w:sz w:val="22"/>
          <w:szCs w:val="22"/>
        </w:rPr>
        <w:t xml:space="preserve">Kromě náležitostí uvedených v předchozím </w:t>
      </w:r>
      <w:r w:rsidR="00580264">
        <w:rPr>
          <w:rFonts w:ascii="Arial" w:hAnsi="Arial" w:cs="Arial"/>
          <w:sz w:val="22"/>
          <w:szCs w:val="22"/>
        </w:rPr>
        <w:t>bodu</w:t>
      </w:r>
      <w:r w:rsidRPr="001C461C">
        <w:rPr>
          <w:rFonts w:ascii="Arial" w:hAnsi="Arial" w:cs="Arial"/>
          <w:sz w:val="22"/>
          <w:szCs w:val="22"/>
        </w:rPr>
        <w:t xml:space="preserve"> musí faktura (daňový doklad) obsahovat náležitosti dle příslušných právních předpisů.</w:t>
      </w:r>
    </w:p>
    <w:p w:rsidR="001C461C" w:rsidRDefault="001C461C" w:rsidP="001C461C">
      <w:pPr>
        <w:numPr>
          <w:ilvl w:val="0"/>
          <w:numId w:val="14"/>
        </w:numPr>
        <w:shd w:val="clear" w:color="auto" w:fill="FFFFFF"/>
        <w:jc w:val="both"/>
        <w:rPr>
          <w:rFonts w:ascii="Arial" w:hAnsi="Arial" w:cs="Arial"/>
          <w:sz w:val="22"/>
          <w:szCs w:val="22"/>
        </w:rPr>
      </w:pPr>
      <w:r w:rsidRPr="001C461C">
        <w:rPr>
          <w:rFonts w:ascii="Arial" w:hAnsi="Arial" w:cs="Arial"/>
          <w:sz w:val="22"/>
          <w:szCs w:val="22"/>
        </w:rPr>
        <w:t xml:space="preserve">Jestliže faktura (daňový doklad) nebude obsahovat dohodnuté náležitosti, nebo náležitosti dle příslušných právních předpisů, nebo bude mít jiné vady, je kupující oprávněn ji vrátit prodávajícímu s uvedením vad. V takovém případě se přeruší lhůta splatnosti a počne běžet znovu ve stejné délce vystavením opravené faktury (daňového dokladu). </w:t>
      </w:r>
    </w:p>
    <w:p w:rsidR="00580264" w:rsidRDefault="00580264" w:rsidP="00580264">
      <w:pPr>
        <w:shd w:val="clear" w:color="auto" w:fill="FFFFFF"/>
        <w:ind w:left="360"/>
        <w:jc w:val="both"/>
        <w:rPr>
          <w:rFonts w:ascii="Arial" w:hAnsi="Arial" w:cs="Arial"/>
          <w:sz w:val="22"/>
          <w:szCs w:val="22"/>
        </w:rPr>
      </w:pPr>
    </w:p>
    <w:p w:rsidR="00371086" w:rsidRDefault="00371086" w:rsidP="00580264">
      <w:pPr>
        <w:shd w:val="clear" w:color="auto" w:fill="FFFFFF"/>
        <w:ind w:left="360"/>
        <w:jc w:val="both"/>
        <w:rPr>
          <w:rFonts w:ascii="Arial" w:hAnsi="Arial" w:cs="Arial"/>
          <w:sz w:val="22"/>
          <w:szCs w:val="22"/>
        </w:rPr>
      </w:pPr>
    </w:p>
    <w:p w:rsidR="00580264" w:rsidRPr="00580264" w:rsidRDefault="00580264" w:rsidP="00D81662">
      <w:pPr>
        <w:shd w:val="clear" w:color="auto" w:fill="FFFFFF"/>
        <w:ind w:left="708"/>
        <w:jc w:val="center"/>
        <w:rPr>
          <w:rFonts w:ascii="Arial" w:hAnsi="Arial" w:cs="Arial"/>
          <w:b/>
          <w:sz w:val="22"/>
          <w:szCs w:val="22"/>
        </w:rPr>
      </w:pPr>
      <w:r w:rsidRPr="00580264">
        <w:rPr>
          <w:rFonts w:ascii="Arial" w:hAnsi="Arial" w:cs="Arial"/>
          <w:b/>
          <w:sz w:val="22"/>
          <w:szCs w:val="22"/>
        </w:rPr>
        <w:t>VII.</w:t>
      </w:r>
    </w:p>
    <w:p w:rsidR="001C461C" w:rsidRPr="00580264" w:rsidRDefault="001C461C" w:rsidP="00580264">
      <w:pPr>
        <w:shd w:val="clear" w:color="auto" w:fill="FFFFFF"/>
        <w:ind w:left="708"/>
        <w:jc w:val="center"/>
        <w:rPr>
          <w:rFonts w:ascii="Arial" w:hAnsi="Arial" w:cs="Arial"/>
          <w:b/>
          <w:sz w:val="22"/>
          <w:szCs w:val="22"/>
        </w:rPr>
      </w:pPr>
      <w:r w:rsidRPr="00580264">
        <w:rPr>
          <w:rFonts w:ascii="Arial" w:hAnsi="Arial" w:cs="Arial"/>
          <w:b/>
          <w:sz w:val="22"/>
          <w:szCs w:val="22"/>
        </w:rPr>
        <w:t>Práva a povinnosti smluvních stran</w:t>
      </w:r>
    </w:p>
    <w:p w:rsidR="001C461C" w:rsidRPr="00580264" w:rsidRDefault="001C461C" w:rsidP="00580264">
      <w:pPr>
        <w:pStyle w:val="Odstavecseseznamem"/>
        <w:numPr>
          <w:ilvl w:val="0"/>
          <w:numId w:val="16"/>
        </w:numPr>
        <w:shd w:val="clear" w:color="auto" w:fill="FFFFFF"/>
        <w:jc w:val="both"/>
        <w:rPr>
          <w:rFonts w:ascii="Arial" w:hAnsi="Arial" w:cs="Arial"/>
          <w:sz w:val="22"/>
          <w:szCs w:val="22"/>
        </w:rPr>
      </w:pPr>
      <w:r w:rsidRPr="00580264">
        <w:rPr>
          <w:rFonts w:ascii="Arial" w:hAnsi="Arial" w:cs="Arial"/>
          <w:sz w:val="22"/>
          <w:szCs w:val="22"/>
        </w:rPr>
        <w:t>Dodavatel se zavazuje provést plnění v souladu s podklady k veřejné zakázce a je povinen zajistit, že předmět plnění smlouvy bude odpovídat obecně platným právním předpisům ČR, ve smlouvě uvedeným dokumentům a příslušným ujednáním, jejichž závaznost si smluvní strany tímto sjednávají.</w:t>
      </w:r>
    </w:p>
    <w:p w:rsidR="001C461C" w:rsidRPr="001C461C" w:rsidRDefault="001C461C" w:rsidP="00580264">
      <w:pPr>
        <w:numPr>
          <w:ilvl w:val="0"/>
          <w:numId w:val="16"/>
        </w:numPr>
        <w:shd w:val="clear" w:color="auto" w:fill="FFFFFF"/>
        <w:jc w:val="both"/>
        <w:rPr>
          <w:rFonts w:ascii="Arial" w:hAnsi="Arial" w:cs="Arial"/>
          <w:sz w:val="22"/>
          <w:szCs w:val="22"/>
        </w:rPr>
      </w:pPr>
      <w:r w:rsidRPr="001C461C">
        <w:rPr>
          <w:rFonts w:ascii="Arial" w:hAnsi="Arial" w:cs="Arial"/>
          <w:sz w:val="22"/>
          <w:szCs w:val="22"/>
        </w:rPr>
        <w:t xml:space="preserve">Dodavatel je povinen po celou dobu provádění plnění podle této smlouvy disponovat potřebnou kvalifikací. Dodavatel je na žádost odběratele povinen existenci skutečností prokazujících potřebnou kvalifikaci kupujícímu prokázat ve lhůtě stanovené odběratelem </w:t>
      </w:r>
      <w:r w:rsidRPr="001C461C">
        <w:rPr>
          <w:rFonts w:ascii="Arial" w:hAnsi="Arial" w:cs="Arial"/>
          <w:sz w:val="22"/>
          <w:szCs w:val="22"/>
        </w:rPr>
        <w:br/>
        <w:t>a způsobem dle požadavku odběratele.</w:t>
      </w:r>
    </w:p>
    <w:p w:rsidR="001C461C" w:rsidRPr="001C461C" w:rsidRDefault="001C461C" w:rsidP="00580264">
      <w:pPr>
        <w:numPr>
          <w:ilvl w:val="0"/>
          <w:numId w:val="16"/>
        </w:numPr>
        <w:shd w:val="clear" w:color="auto" w:fill="FFFFFF"/>
        <w:jc w:val="both"/>
        <w:rPr>
          <w:rFonts w:ascii="Arial" w:hAnsi="Arial" w:cs="Arial"/>
          <w:sz w:val="22"/>
          <w:szCs w:val="22"/>
        </w:rPr>
      </w:pPr>
      <w:r w:rsidRPr="001C461C">
        <w:rPr>
          <w:rFonts w:ascii="Arial" w:hAnsi="Arial" w:cs="Arial"/>
          <w:sz w:val="22"/>
          <w:szCs w:val="22"/>
        </w:rPr>
        <w:t>Dodavatel se zavazuje neprodleně informovat odběratele o všech skutečnostech, které by mu mohly způsobit finanční, nebo jinou újmu, o překážkách, které by mohly ohrozit termíny stanovené touto smlouvou.</w:t>
      </w:r>
    </w:p>
    <w:p w:rsidR="001C461C" w:rsidRPr="001C461C" w:rsidRDefault="00580264" w:rsidP="00580264">
      <w:pPr>
        <w:numPr>
          <w:ilvl w:val="0"/>
          <w:numId w:val="16"/>
        </w:numPr>
        <w:shd w:val="clear" w:color="auto" w:fill="FFFFFF"/>
        <w:jc w:val="both"/>
        <w:rPr>
          <w:rFonts w:ascii="Arial" w:hAnsi="Arial" w:cs="Arial"/>
          <w:sz w:val="22"/>
          <w:szCs w:val="22"/>
        </w:rPr>
      </w:pPr>
      <w:r>
        <w:rPr>
          <w:rFonts w:ascii="Arial" w:hAnsi="Arial" w:cs="Arial"/>
          <w:sz w:val="22"/>
          <w:szCs w:val="22"/>
        </w:rPr>
        <w:t>Objednatel</w:t>
      </w:r>
      <w:r w:rsidR="001C461C" w:rsidRPr="001C461C">
        <w:rPr>
          <w:rFonts w:ascii="Arial" w:hAnsi="Arial" w:cs="Arial"/>
          <w:sz w:val="22"/>
          <w:szCs w:val="22"/>
        </w:rPr>
        <w:t xml:space="preserve"> se zavazuje poskytnout součinnost při realizaci </w:t>
      </w:r>
      <w:r w:rsidR="00B40EE7">
        <w:rPr>
          <w:rFonts w:ascii="Arial" w:hAnsi="Arial" w:cs="Arial"/>
          <w:sz w:val="22"/>
          <w:szCs w:val="22"/>
        </w:rPr>
        <w:t>jazykově – vzdělávacího pobytu</w:t>
      </w:r>
      <w:r w:rsidR="001C461C" w:rsidRPr="001C461C">
        <w:rPr>
          <w:rFonts w:ascii="Arial" w:hAnsi="Arial" w:cs="Arial"/>
          <w:sz w:val="22"/>
          <w:szCs w:val="22"/>
        </w:rPr>
        <w:t>.</w:t>
      </w:r>
    </w:p>
    <w:p w:rsidR="001C461C" w:rsidRPr="001C461C" w:rsidRDefault="00580264" w:rsidP="00580264">
      <w:pPr>
        <w:numPr>
          <w:ilvl w:val="0"/>
          <w:numId w:val="16"/>
        </w:numPr>
        <w:shd w:val="clear" w:color="auto" w:fill="FFFFFF"/>
        <w:jc w:val="both"/>
        <w:rPr>
          <w:rFonts w:ascii="Arial" w:hAnsi="Arial" w:cs="Arial"/>
          <w:sz w:val="22"/>
          <w:szCs w:val="22"/>
        </w:rPr>
      </w:pPr>
      <w:r>
        <w:rPr>
          <w:rFonts w:ascii="Arial" w:hAnsi="Arial" w:cs="Arial"/>
          <w:sz w:val="22"/>
          <w:szCs w:val="22"/>
        </w:rPr>
        <w:t>Objednatel</w:t>
      </w:r>
      <w:r w:rsidR="001C461C" w:rsidRPr="001C461C">
        <w:rPr>
          <w:rFonts w:ascii="Arial" w:hAnsi="Arial" w:cs="Arial"/>
          <w:sz w:val="22"/>
          <w:szCs w:val="22"/>
        </w:rPr>
        <w:t xml:space="preserve"> se zavazuje poskytnout veškerá potřebná osobní data účastníků </w:t>
      </w:r>
      <w:r w:rsidR="00B40EE7">
        <w:rPr>
          <w:rFonts w:ascii="Arial" w:hAnsi="Arial" w:cs="Arial"/>
          <w:sz w:val="22"/>
          <w:szCs w:val="22"/>
        </w:rPr>
        <w:t>jazykově – vzdělávacího pobytu</w:t>
      </w:r>
      <w:r w:rsidR="001C461C" w:rsidRPr="001C461C">
        <w:rPr>
          <w:rFonts w:ascii="Arial" w:hAnsi="Arial" w:cs="Arial"/>
          <w:sz w:val="22"/>
          <w:szCs w:val="22"/>
        </w:rPr>
        <w:t xml:space="preserve">, která jsou potřebná k zajištění stravování, kurzů, ubytování </w:t>
      </w:r>
      <w:proofErr w:type="gramStart"/>
      <w:r w:rsidR="001C461C" w:rsidRPr="001C461C">
        <w:rPr>
          <w:rFonts w:ascii="Arial" w:hAnsi="Arial" w:cs="Arial"/>
          <w:sz w:val="22"/>
          <w:szCs w:val="22"/>
        </w:rPr>
        <w:t>apod.</w:t>
      </w:r>
      <w:r w:rsidR="00D97E1D">
        <w:rPr>
          <w:rFonts w:ascii="Arial" w:hAnsi="Arial" w:cs="Arial"/>
          <w:sz w:val="22"/>
          <w:szCs w:val="22"/>
        </w:rPr>
        <w:t>.</w:t>
      </w:r>
      <w:proofErr w:type="gramEnd"/>
    </w:p>
    <w:p w:rsidR="00D97E1D" w:rsidRDefault="00D97E1D" w:rsidP="00D97E1D">
      <w:pPr>
        <w:shd w:val="clear" w:color="auto" w:fill="FFFFFF"/>
        <w:ind w:left="360"/>
        <w:jc w:val="both"/>
        <w:rPr>
          <w:rFonts w:ascii="Arial" w:hAnsi="Arial" w:cs="Arial"/>
          <w:sz w:val="22"/>
          <w:szCs w:val="22"/>
        </w:rPr>
      </w:pPr>
    </w:p>
    <w:p w:rsidR="00371086" w:rsidRDefault="00371086" w:rsidP="00D97E1D">
      <w:pPr>
        <w:shd w:val="clear" w:color="auto" w:fill="FFFFFF"/>
        <w:ind w:left="360"/>
        <w:jc w:val="both"/>
        <w:rPr>
          <w:rFonts w:ascii="Arial" w:hAnsi="Arial" w:cs="Arial"/>
          <w:sz w:val="22"/>
          <w:szCs w:val="22"/>
        </w:rPr>
      </w:pPr>
    </w:p>
    <w:p w:rsidR="001C461C" w:rsidRPr="00D97E1D" w:rsidRDefault="001C461C" w:rsidP="00D97E1D">
      <w:pPr>
        <w:shd w:val="clear" w:color="auto" w:fill="FFFFFF"/>
        <w:ind w:left="360"/>
        <w:jc w:val="center"/>
        <w:rPr>
          <w:rFonts w:ascii="Arial" w:hAnsi="Arial" w:cs="Arial"/>
          <w:b/>
          <w:sz w:val="22"/>
          <w:szCs w:val="22"/>
        </w:rPr>
      </w:pPr>
      <w:r w:rsidRPr="00D97E1D">
        <w:rPr>
          <w:rFonts w:ascii="Arial" w:hAnsi="Arial" w:cs="Arial"/>
          <w:b/>
          <w:sz w:val="22"/>
          <w:szCs w:val="22"/>
        </w:rPr>
        <w:t>VIII.</w:t>
      </w:r>
      <w:r w:rsidRPr="00D97E1D">
        <w:rPr>
          <w:rFonts w:ascii="Arial" w:hAnsi="Arial" w:cs="Arial"/>
          <w:b/>
          <w:sz w:val="22"/>
          <w:szCs w:val="22"/>
        </w:rPr>
        <w:br/>
        <w:t>Odstoupení od smlouvy</w:t>
      </w:r>
    </w:p>
    <w:p w:rsidR="00CE3F5E" w:rsidRDefault="00CE3F5E" w:rsidP="00CE3F5E">
      <w:pPr>
        <w:pStyle w:val="Odstavecseseznamem"/>
        <w:numPr>
          <w:ilvl w:val="0"/>
          <w:numId w:val="17"/>
        </w:numPr>
        <w:shd w:val="clear" w:color="auto" w:fill="FFFFFF"/>
        <w:jc w:val="both"/>
        <w:rPr>
          <w:rFonts w:ascii="Arial" w:hAnsi="Arial" w:cs="Arial"/>
          <w:sz w:val="22"/>
          <w:szCs w:val="22"/>
        </w:rPr>
      </w:pPr>
      <w:r w:rsidRPr="00D97E1D">
        <w:rPr>
          <w:rFonts w:ascii="Arial" w:hAnsi="Arial" w:cs="Arial"/>
          <w:sz w:val="22"/>
          <w:szCs w:val="22"/>
        </w:rPr>
        <w:t>Smluvní strany mohou odstoupit od této smlouvy z důvodů stanovených zákonem nebo touto smlouvou.</w:t>
      </w:r>
    </w:p>
    <w:p w:rsidR="00CE3F5E" w:rsidRDefault="00CE3F5E" w:rsidP="00CE3F5E">
      <w:pPr>
        <w:pStyle w:val="Odstavecseseznamem"/>
        <w:numPr>
          <w:ilvl w:val="0"/>
          <w:numId w:val="17"/>
        </w:numPr>
        <w:shd w:val="clear" w:color="auto" w:fill="FFFFFF"/>
        <w:jc w:val="both"/>
        <w:rPr>
          <w:rFonts w:ascii="Arial" w:hAnsi="Arial" w:cs="Arial"/>
          <w:sz w:val="22"/>
          <w:szCs w:val="22"/>
        </w:rPr>
      </w:pPr>
      <w:r w:rsidRPr="001943C6">
        <w:rPr>
          <w:rFonts w:ascii="Arial" w:hAnsi="Arial" w:cs="Arial"/>
          <w:sz w:val="22"/>
          <w:szCs w:val="22"/>
        </w:rPr>
        <w:t>Tuto smlouvu lze ukončit písemnou dohodou smluvních stran.</w:t>
      </w:r>
    </w:p>
    <w:p w:rsidR="00CE3F5E" w:rsidRPr="001943C6" w:rsidRDefault="00CE3F5E" w:rsidP="00CE3F5E">
      <w:pPr>
        <w:pStyle w:val="Odstavecseseznamem"/>
        <w:numPr>
          <w:ilvl w:val="0"/>
          <w:numId w:val="17"/>
        </w:numPr>
        <w:shd w:val="clear" w:color="auto" w:fill="FFFFFF"/>
        <w:jc w:val="both"/>
        <w:rPr>
          <w:rFonts w:ascii="Arial" w:hAnsi="Arial" w:cs="Arial"/>
          <w:sz w:val="22"/>
          <w:szCs w:val="22"/>
        </w:rPr>
      </w:pPr>
      <w:r w:rsidRPr="001943C6">
        <w:rPr>
          <w:rFonts w:ascii="Arial" w:hAnsi="Arial" w:cs="Arial"/>
          <w:sz w:val="22"/>
          <w:szCs w:val="22"/>
        </w:rPr>
        <w:t xml:space="preserve">Objednatel může od této smlouvy odstoupit, pokud </w:t>
      </w:r>
      <w:r>
        <w:rPr>
          <w:rFonts w:ascii="Arial" w:hAnsi="Arial" w:cs="Arial"/>
          <w:sz w:val="22"/>
          <w:szCs w:val="22"/>
        </w:rPr>
        <w:t>dodavatel</w:t>
      </w:r>
      <w:r w:rsidRPr="001943C6">
        <w:rPr>
          <w:rFonts w:ascii="Arial" w:hAnsi="Arial" w:cs="Arial"/>
          <w:sz w:val="22"/>
          <w:szCs w:val="22"/>
        </w:rPr>
        <w:t xml:space="preserve"> neposkytne služby v termínu sjednaném v </w:t>
      </w:r>
      <w:proofErr w:type="gramStart"/>
      <w:r w:rsidRPr="001943C6">
        <w:rPr>
          <w:rFonts w:ascii="Arial" w:hAnsi="Arial" w:cs="Arial"/>
          <w:sz w:val="22"/>
          <w:szCs w:val="22"/>
        </w:rPr>
        <w:t>článku V.1 této</w:t>
      </w:r>
      <w:proofErr w:type="gramEnd"/>
      <w:r w:rsidRPr="001943C6">
        <w:rPr>
          <w:rFonts w:ascii="Arial" w:hAnsi="Arial" w:cs="Arial"/>
          <w:sz w:val="22"/>
          <w:szCs w:val="22"/>
        </w:rPr>
        <w:t xml:space="preserve"> smlouvy nebo v kvalitě dle této smlouvy.  Odstoupení nabývá účinnosti dnem následujícím po dni prokazatelného doručení jeho písemného vyhotovení druhé smluvní straně. </w:t>
      </w:r>
      <w:r>
        <w:rPr>
          <w:rFonts w:ascii="Arial" w:hAnsi="Arial" w:cs="Arial"/>
          <w:sz w:val="22"/>
          <w:szCs w:val="22"/>
        </w:rPr>
        <w:t>Dodavatel</w:t>
      </w:r>
      <w:r w:rsidRPr="001943C6">
        <w:rPr>
          <w:rFonts w:ascii="Arial" w:hAnsi="Arial" w:cs="Arial"/>
          <w:sz w:val="22"/>
          <w:szCs w:val="22"/>
        </w:rPr>
        <w:t xml:space="preserve"> pak vrátí na účet objednavatele cenu služby uhrazenou objednavatelem, a to do 10 dnů od nabytí účinnosti odstoupení od smlouvy.</w:t>
      </w:r>
    </w:p>
    <w:p w:rsidR="00CE3F5E" w:rsidRDefault="00CE3F5E" w:rsidP="00CE3F5E">
      <w:pPr>
        <w:pStyle w:val="Odstavecseseznamem"/>
        <w:numPr>
          <w:ilvl w:val="0"/>
          <w:numId w:val="17"/>
        </w:numPr>
        <w:shd w:val="clear" w:color="auto" w:fill="FFFFFF"/>
        <w:jc w:val="both"/>
        <w:rPr>
          <w:rFonts w:ascii="Arial" w:hAnsi="Arial" w:cs="Arial"/>
          <w:sz w:val="22"/>
          <w:szCs w:val="22"/>
        </w:rPr>
      </w:pPr>
      <w:r w:rsidRPr="001943C6">
        <w:rPr>
          <w:rFonts w:ascii="Arial" w:hAnsi="Arial" w:cs="Arial"/>
          <w:sz w:val="22"/>
          <w:szCs w:val="22"/>
        </w:rPr>
        <w:t xml:space="preserve">Objednatel je dále oprávněn odstoupit od smlouvy v případě, kdy </w:t>
      </w:r>
      <w:r>
        <w:rPr>
          <w:rFonts w:ascii="Arial" w:hAnsi="Arial" w:cs="Arial"/>
          <w:sz w:val="22"/>
          <w:szCs w:val="22"/>
        </w:rPr>
        <w:t>dodavatel</w:t>
      </w:r>
      <w:r w:rsidRPr="001943C6">
        <w:rPr>
          <w:rFonts w:ascii="Arial" w:hAnsi="Arial" w:cs="Arial"/>
          <w:sz w:val="22"/>
          <w:szCs w:val="22"/>
        </w:rPr>
        <w:t xml:space="preserve"> uvedl ve své nabídce v rámci zadávacího řízení, které předcházelo uzavření této smlouvy, informace </w:t>
      </w:r>
      <w:r w:rsidRPr="001943C6">
        <w:rPr>
          <w:rFonts w:ascii="Arial" w:hAnsi="Arial" w:cs="Arial"/>
          <w:sz w:val="22"/>
          <w:szCs w:val="22"/>
        </w:rPr>
        <w:lastRenderedPageBreak/>
        <w:t>nebo doklady, které neodpovídají skutečnosti a které měly nebo mohly mít vliv na výsledek výběrového řízení.</w:t>
      </w:r>
    </w:p>
    <w:p w:rsidR="001C461C" w:rsidRDefault="00D97E1D" w:rsidP="00D97E1D">
      <w:pPr>
        <w:numPr>
          <w:ilvl w:val="0"/>
          <w:numId w:val="17"/>
        </w:numPr>
        <w:shd w:val="clear" w:color="auto" w:fill="FFFFFF"/>
        <w:jc w:val="both"/>
        <w:rPr>
          <w:rFonts w:ascii="Arial" w:hAnsi="Arial" w:cs="Arial"/>
          <w:sz w:val="22"/>
          <w:szCs w:val="22"/>
        </w:rPr>
      </w:pPr>
      <w:r>
        <w:rPr>
          <w:rFonts w:ascii="Arial" w:hAnsi="Arial" w:cs="Arial"/>
          <w:sz w:val="22"/>
          <w:szCs w:val="22"/>
        </w:rPr>
        <w:t>O</w:t>
      </w:r>
      <w:r w:rsidR="001C461C" w:rsidRPr="001C461C">
        <w:rPr>
          <w:rFonts w:ascii="Arial" w:hAnsi="Arial" w:cs="Arial"/>
          <w:sz w:val="22"/>
          <w:szCs w:val="22"/>
        </w:rPr>
        <w:t>b</w:t>
      </w:r>
      <w:r>
        <w:rPr>
          <w:rFonts w:ascii="Arial" w:hAnsi="Arial" w:cs="Arial"/>
          <w:sz w:val="22"/>
          <w:szCs w:val="22"/>
        </w:rPr>
        <w:t>jednatel je</w:t>
      </w:r>
      <w:r w:rsidR="001C461C" w:rsidRPr="001C461C">
        <w:rPr>
          <w:rFonts w:ascii="Arial" w:hAnsi="Arial" w:cs="Arial"/>
          <w:sz w:val="22"/>
          <w:szCs w:val="22"/>
        </w:rPr>
        <w:t xml:space="preserve"> oprávněn od smlouvy odstoupit, pokud dodavatel poruší jakoukoli svoji povinnost vyplývající z této smlouvy, pokud prodávající vstoupí do likvidace nebo je proti němu zahájeno insolvenční řízení.</w:t>
      </w:r>
    </w:p>
    <w:p w:rsidR="00ED1464" w:rsidRDefault="00ED1464" w:rsidP="00ED1464">
      <w:pPr>
        <w:shd w:val="clear" w:color="auto" w:fill="FFFFFF"/>
        <w:jc w:val="both"/>
        <w:rPr>
          <w:rFonts w:ascii="Arial" w:hAnsi="Arial" w:cs="Arial"/>
          <w:sz w:val="22"/>
          <w:szCs w:val="22"/>
        </w:rPr>
      </w:pPr>
    </w:p>
    <w:p w:rsidR="00371086" w:rsidRDefault="00371086" w:rsidP="00ED1464">
      <w:pPr>
        <w:shd w:val="clear" w:color="auto" w:fill="FFFFFF"/>
        <w:jc w:val="both"/>
        <w:rPr>
          <w:rFonts w:ascii="Arial" w:hAnsi="Arial" w:cs="Arial"/>
          <w:sz w:val="22"/>
          <w:szCs w:val="22"/>
        </w:rPr>
      </w:pPr>
    </w:p>
    <w:p w:rsidR="00D97E1D" w:rsidRPr="00D97E1D" w:rsidRDefault="00D97E1D" w:rsidP="00D97E1D">
      <w:pPr>
        <w:shd w:val="clear" w:color="auto" w:fill="FFFFFF"/>
        <w:jc w:val="center"/>
        <w:rPr>
          <w:rFonts w:ascii="Arial" w:hAnsi="Arial" w:cs="Arial"/>
          <w:b/>
          <w:sz w:val="22"/>
          <w:szCs w:val="22"/>
        </w:rPr>
      </w:pPr>
      <w:r w:rsidRPr="00D97E1D">
        <w:rPr>
          <w:rFonts w:ascii="Arial" w:hAnsi="Arial" w:cs="Arial"/>
          <w:b/>
          <w:sz w:val="22"/>
          <w:szCs w:val="22"/>
        </w:rPr>
        <w:t>IX.</w:t>
      </w:r>
      <w:r w:rsidRPr="00D97E1D">
        <w:rPr>
          <w:rFonts w:ascii="Arial" w:hAnsi="Arial" w:cs="Arial"/>
          <w:b/>
          <w:sz w:val="22"/>
          <w:szCs w:val="22"/>
        </w:rPr>
        <w:br/>
        <w:t>Zveřejnění smlouvy a obchodní tajemství</w:t>
      </w:r>
    </w:p>
    <w:p w:rsidR="00D97E1D" w:rsidRPr="00D97E1D" w:rsidRDefault="00D97E1D" w:rsidP="00D97E1D">
      <w:pPr>
        <w:pStyle w:val="Odstavecseseznamem"/>
        <w:numPr>
          <w:ilvl w:val="0"/>
          <w:numId w:val="20"/>
        </w:numPr>
        <w:shd w:val="clear" w:color="auto" w:fill="FFFFFF"/>
        <w:jc w:val="both"/>
        <w:rPr>
          <w:rFonts w:ascii="Arial" w:hAnsi="Arial" w:cs="Arial"/>
          <w:sz w:val="22"/>
          <w:szCs w:val="22"/>
        </w:rPr>
      </w:pPr>
      <w:r w:rsidRPr="00D97E1D">
        <w:rPr>
          <w:rFonts w:ascii="Arial" w:hAnsi="Arial" w:cs="Arial"/>
          <w:sz w:val="22"/>
          <w:szCs w:val="22"/>
        </w:rPr>
        <w:t xml:space="preserve">Dodavatel výslovně souhlasí s tím, aby tato smlouva včetně jejich případných změn byla vedena v evidenci smluv, která je veřejně přístupná a která obsahuje údaje zejména o smluvních stranách, předmětu smlouvy, výši finančního plnění a datum jejího podpisu. Dodavatel dále výslovně souhlasí s tím, aby tato smlouva včetně jejich případných změn byla v plném rozsahu zveřejněna na webových stránkách určených </w:t>
      </w:r>
      <w:r w:rsidR="00371086">
        <w:rPr>
          <w:rFonts w:ascii="Arial" w:hAnsi="Arial" w:cs="Arial"/>
          <w:sz w:val="22"/>
          <w:szCs w:val="22"/>
        </w:rPr>
        <w:t>objednatelem</w:t>
      </w:r>
      <w:r w:rsidRPr="00D97E1D">
        <w:rPr>
          <w:rFonts w:ascii="Arial" w:hAnsi="Arial" w:cs="Arial"/>
          <w:sz w:val="22"/>
          <w:szCs w:val="22"/>
        </w:rPr>
        <w:t xml:space="preserve">. </w:t>
      </w:r>
    </w:p>
    <w:p w:rsidR="00D97E1D" w:rsidRDefault="00D97E1D" w:rsidP="00D97E1D">
      <w:pPr>
        <w:pStyle w:val="Odstavecseseznamem"/>
        <w:numPr>
          <w:ilvl w:val="0"/>
          <w:numId w:val="20"/>
        </w:numPr>
        <w:shd w:val="clear" w:color="auto" w:fill="FFFFFF"/>
        <w:jc w:val="both"/>
        <w:rPr>
          <w:rFonts w:ascii="Arial" w:hAnsi="Arial" w:cs="Arial"/>
          <w:sz w:val="22"/>
          <w:szCs w:val="22"/>
        </w:rPr>
      </w:pPr>
      <w:r w:rsidRPr="00D97E1D">
        <w:rPr>
          <w:rFonts w:ascii="Arial" w:hAnsi="Arial" w:cs="Arial"/>
          <w:sz w:val="22"/>
          <w:szCs w:val="22"/>
        </w:rPr>
        <w:t xml:space="preserve">Dodavatel prohlašuje, že skutečnosti uvedené v této smlouvě nepovažuje za obchodní tajemství a uděluje svolení k jejich užití a zveřejnění bez stanovení jakýchkoliv dalších podmínek. </w:t>
      </w:r>
    </w:p>
    <w:p w:rsidR="000C149D" w:rsidRDefault="000C149D" w:rsidP="000C149D">
      <w:pPr>
        <w:pStyle w:val="Odstavecseseznamem"/>
        <w:shd w:val="clear" w:color="auto" w:fill="FFFFFF"/>
        <w:ind w:left="360"/>
        <w:jc w:val="both"/>
        <w:rPr>
          <w:rFonts w:ascii="Arial" w:hAnsi="Arial" w:cs="Arial"/>
          <w:sz w:val="22"/>
          <w:szCs w:val="22"/>
        </w:rPr>
      </w:pPr>
    </w:p>
    <w:p w:rsidR="00371086" w:rsidRDefault="00371086" w:rsidP="000C149D">
      <w:pPr>
        <w:pStyle w:val="Odstavecseseznamem"/>
        <w:shd w:val="clear" w:color="auto" w:fill="FFFFFF"/>
        <w:ind w:left="360"/>
        <w:jc w:val="both"/>
        <w:rPr>
          <w:rFonts w:ascii="Arial" w:hAnsi="Arial" w:cs="Arial"/>
          <w:sz w:val="22"/>
          <w:szCs w:val="22"/>
        </w:rPr>
      </w:pPr>
    </w:p>
    <w:p w:rsidR="000C149D" w:rsidRPr="000C149D" w:rsidRDefault="000C149D" w:rsidP="000C149D">
      <w:pPr>
        <w:pStyle w:val="Odstavecseseznamem"/>
        <w:shd w:val="clear" w:color="auto" w:fill="FFFFFF"/>
        <w:ind w:left="360"/>
        <w:jc w:val="center"/>
        <w:rPr>
          <w:rFonts w:ascii="Arial" w:hAnsi="Arial" w:cs="Arial"/>
          <w:b/>
          <w:sz w:val="22"/>
          <w:szCs w:val="22"/>
        </w:rPr>
      </w:pPr>
      <w:r w:rsidRPr="000C149D">
        <w:rPr>
          <w:rFonts w:ascii="Arial" w:hAnsi="Arial" w:cs="Arial"/>
          <w:b/>
          <w:sz w:val="22"/>
          <w:szCs w:val="22"/>
        </w:rPr>
        <w:t>X.</w:t>
      </w:r>
    </w:p>
    <w:p w:rsidR="000C149D" w:rsidRPr="000C149D" w:rsidRDefault="000C149D" w:rsidP="000C149D">
      <w:pPr>
        <w:pStyle w:val="Odstavecseseznamem"/>
        <w:shd w:val="clear" w:color="auto" w:fill="FFFFFF"/>
        <w:ind w:left="360"/>
        <w:jc w:val="center"/>
        <w:rPr>
          <w:rFonts w:ascii="Arial" w:hAnsi="Arial" w:cs="Arial"/>
          <w:b/>
          <w:sz w:val="22"/>
          <w:szCs w:val="22"/>
        </w:rPr>
      </w:pPr>
      <w:r w:rsidRPr="000C149D">
        <w:rPr>
          <w:rFonts w:ascii="Arial" w:hAnsi="Arial" w:cs="Arial"/>
          <w:b/>
          <w:sz w:val="22"/>
          <w:szCs w:val="22"/>
        </w:rPr>
        <w:t>Sankce</w:t>
      </w:r>
    </w:p>
    <w:p w:rsidR="000C149D" w:rsidRPr="000C149D" w:rsidRDefault="000C149D" w:rsidP="000C149D">
      <w:pPr>
        <w:pStyle w:val="Odstavecseseznamem"/>
        <w:numPr>
          <w:ilvl w:val="0"/>
          <w:numId w:val="26"/>
        </w:numPr>
        <w:shd w:val="clear" w:color="auto" w:fill="FFFFFF"/>
        <w:jc w:val="both"/>
        <w:rPr>
          <w:rFonts w:ascii="Arial" w:hAnsi="Arial" w:cs="Arial"/>
          <w:sz w:val="22"/>
          <w:szCs w:val="22"/>
        </w:rPr>
      </w:pPr>
      <w:r w:rsidRPr="000C149D">
        <w:rPr>
          <w:rFonts w:ascii="Arial" w:hAnsi="Arial" w:cs="Arial"/>
          <w:sz w:val="22"/>
          <w:szCs w:val="22"/>
        </w:rPr>
        <w:t xml:space="preserve">V případě prodlení objednatele s úhradou faktury je </w:t>
      </w:r>
      <w:r w:rsidR="001943C6">
        <w:rPr>
          <w:rFonts w:ascii="Arial" w:hAnsi="Arial" w:cs="Arial"/>
          <w:sz w:val="22"/>
          <w:szCs w:val="22"/>
        </w:rPr>
        <w:t>dodavatel</w:t>
      </w:r>
      <w:r w:rsidRPr="000C149D">
        <w:rPr>
          <w:rFonts w:ascii="Arial" w:hAnsi="Arial" w:cs="Arial"/>
          <w:sz w:val="22"/>
          <w:szCs w:val="22"/>
        </w:rPr>
        <w:t xml:space="preserve"> oprávněn uplatnit vůči objednateli úrok z prodlení ve výši 0,05 % z dlužné částky za každý i jen započatý den prodlení s úhradou faktury.</w:t>
      </w:r>
    </w:p>
    <w:p w:rsidR="000C149D" w:rsidRPr="000C149D" w:rsidRDefault="000C149D" w:rsidP="000C149D">
      <w:pPr>
        <w:pStyle w:val="Odstavecseseznamem"/>
        <w:numPr>
          <w:ilvl w:val="0"/>
          <w:numId w:val="26"/>
        </w:numPr>
        <w:shd w:val="clear" w:color="auto" w:fill="FFFFFF"/>
        <w:jc w:val="both"/>
        <w:rPr>
          <w:rFonts w:ascii="Arial" w:hAnsi="Arial" w:cs="Arial"/>
          <w:sz w:val="22"/>
          <w:szCs w:val="22"/>
        </w:rPr>
      </w:pPr>
      <w:r w:rsidRPr="000C149D">
        <w:rPr>
          <w:rFonts w:ascii="Arial" w:hAnsi="Arial" w:cs="Arial"/>
          <w:sz w:val="22"/>
          <w:szCs w:val="22"/>
        </w:rPr>
        <w:t xml:space="preserve">V případě prodlení </w:t>
      </w:r>
      <w:r w:rsidR="001943C6">
        <w:rPr>
          <w:rFonts w:ascii="Arial" w:hAnsi="Arial" w:cs="Arial"/>
          <w:sz w:val="22"/>
          <w:szCs w:val="22"/>
        </w:rPr>
        <w:t>dodavatele</w:t>
      </w:r>
      <w:r w:rsidRPr="000C149D">
        <w:rPr>
          <w:rFonts w:ascii="Arial" w:hAnsi="Arial" w:cs="Arial"/>
          <w:sz w:val="22"/>
          <w:szCs w:val="22"/>
        </w:rPr>
        <w:t xml:space="preserve"> se splněním termínu uvedeného v </w:t>
      </w:r>
      <w:proofErr w:type="gramStart"/>
      <w:r w:rsidRPr="000C149D">
        <w:rPr>
          <w:rFonts w:ascii="Arial" w:hAnsi="Arial" w:cs="Arial"/>
          <w:sz w:val="22"/>
          <w:szCs w:val="22"/>
        </w:rPr>
        <w:t>čl. V.1 této</w:t>
      </w:r>
      <w:proofErr w:type="gramEnd"/>
      <w:r w:rsidRPr="000C149D">
        <w:rPr>
          <w:rFonts w:ascii="Arial" w:hAnsi="Arial" w:cs="Arial"/>
          <w:sz w:val="22"/>
          <w:szCs w:val="22"/>
        </w:rPr>
        <w:t xml:space="preserve"> smlouvy je objednatel oprávněn požadovat po poskytovateli zaplacení smluvní pokuty ve výši 0,05 % z celkové ceny dle čl. V</w:t>
      </w:r>
      <w:r w:rsidR="001943C6">
        <w:rPr>
          <w:rFonts w:ascii="Arial" w:hAnsi="Arial" w:cs="Arial"/>
          <w:sz w:val="22"/>
          <w:szCs w:val="22"/>
        </w:rPr>
        <w:t>I</w:t>
      </w:r>
      <w:r w:rsidRPr="000C149D">
        <w:rPr>
          <w:rFonts w:ascii="Arial" w:hAnsi="Arial" w:cs="Arial"/>
          <w:sz w:val="22"/>
          <w:szCs w:val="22"/>
        </w:rPr>
        <w:t>.</w:t>
      </w:r>
      <w:r w:rsidR="001943C6">
        <w:rPr>
          <w:rFonts w:ascii="Arial" w:hAnsi="Arial" w:cs="Arial"/>
          <w:sz w:val="22"/>
          <w:szCs w:val="22"/>
        </w:rPr>
        <w:t>1</w:t>
      </w:r>
      <w:r w:rsidRPr="000C149D">
        <w:rPr>
          <w:rFonts w:ascii="Arial" w:hAnsi="Arial" w:cs="Arial"/>
          <w:sz w:val="22"/>
          <w:szCs w:val="22"/>
        </w:rPr>
        <w:t xml:space="preserve"> této smlouvy za každý započatý den prodlení. </w:t>
      </w:r>
    </w:p>
    <w:p w:rsidR="000C149D" w:rsidRPr="000C149D" w:rsidRDefault="000C149D" w:rsidP="000C149D">
      <w:pPr>
        <w:pStyle w:val="Odstavecseseznamem"/>
        <w:numPr>
          <w:ilvl w:val="0"/>
          <w:numId w:val="26"/>
        </w:numPr>
        <w:shd w:val="clear" w:color="auto" w:fill="FFFFFF"/>
        <w:jc w:val="both"/>
        <w:rPr>
          <w:rFonts w:ascii="Arial" w:hAnsi="Arial" w:cs="Arial"/>
          <w:sz w:val="22"/>
          <w:szCs w:val="22"/>
        </w:rPr>
      </w:pPr>
      <w:r w:rsidRPr="000C149D">
        <w:rPr>
          <w:rFonts w:ascii="Arial" w:hAnsi="Arial" w:cs="Arial"/>
          <w:sz w:val="22"/>
          <w:szCs w:val="22"/>
        </w:rPr>
        <w:t xml:space="preserve">Smluvní pokuty a úroky z prodlení dle této smlouvy jsou splatné do 10 dnů po doručení oznámení o uplatnění smluvní pokuty či úroku z prodlení druhé smluvní straně. Oznámení o uplatnění smluvní pokuty či úroku z prodlení musí vždy obsahovat popis a časové určení události, která zakládá právo na smluvní pokutu či úrok z prodlení. Oznámení musí dále obsahovat informaci o způsobu úhrady smluvní pokuty či úroku z prodlení, který určí oprávněná strana. Smluvní strany shodně prohlašují, že s ohledem na charakter povinností, jejichž splnění je zajištěno smluvními pokutami, považují smluvní pokuty uvedené v této smlouvě za přiměřené. </w:t>
      </w:r>
    </w:p>
    <w:p w:rsidR="00D97E1D" w:rsidRDefault="00D97E1D" w:rsidP="00D97E1D">
      <w:pPr>
        <w:pStyle w:val="Odstavecseseznamem"/>
        <w:shd w:val="clear" w:color="auto" w:fill="FFFFFF"/>
        <w:jc w:val="both"/>
        <w:rPr>
          <w:rFonts w:ascii="Arial" w:hAnsi="Arial" w:cs="Arial"/>
          <w:sz w:val="22"/>
          <w:szCs w:val="22"/>
        </w:rPr>
      </w:pPr>
    </w:p>
    <w:p w:rsidR="00371086" w:rsidRDefault="00371086" w:rsidP="00D97E1D">
      <w:pPr>
        <w:pStyle w:val="Odstavecseseznamem"/>
        <w:shd w:val="clear" w:color="auto" w:fill="FFFFFF"/>
        <w:jc w:val="both"/>
        <w:rPr>
          <w:rFonts w:ascii="Arial" w:hAnsi="Arial" w:cs="Arial"/>
          <w:sz w:val="22"/>
          <w:szCs w:val="22"/>
        </w:rPr>
      </w:pPr>
    </w:p>
    <w:p w:rsidR="00D97E1D" w:rsidRPr="00D97E1D" w:rsidRDefault="00D97E1D" w:rsidP="00D97E1D">
      <w:pPr>
        <w:pStyle w:val="Odstavecseseznamem"/>
        <w:shd w:val="clear" w:color="auto" w:fill="FFFFFF"/>
        <w:jc w:val="center"/>
        <w:rPr>
          <w:rFonts w:ascii="Arial" w:hAnsi="Arial" w:cs="Arial"/>
          <w:b/>
          <w:sz w:val="22"/>
          <w:szCs w:val="22"/>
        </w:rPr>
      </w:pPr>
      <w:r w:rsidRPr="00D97E1D">
        <w:rPr>
          <w:rFonts w:ascii="Arial" w:hAnsi="Arial" w:cs="Arial"/>
          <w:b/>
          <w:sz w:val="22"/>
          <w:szCs w:val="22"/>
        </w:rPr>
        <w:t>X</w:t>
      </w:r>
      <w:r w:rsidR="00CE3F5E">
        <w:rPr>
          <w:rFonts w:ascii="Arial" w:hAnsi="Arial" w:cs="Arial"/>
          <w:b/>
          <w:sz w:val="22"/>
          <w:szCs w:val="22"/>
        </w:rPr>
        <w:t>I</w:t>
      </w:r>
      <w:r w:rsidRPr="00D97E1D">
        <w:rPr>
          <w:rFonts w:ascii="Arial" w:hAnsi="Arial" w:cs="Arial"/>
          <w:b/>
          <w:sz w:val="22"/>
          <w:szCs w:val="22"/>
        </w:rPr>
        <w:t>.</w:t>
      </w:r>
      <w:r w:rsidRPr="00D97E1D">
        <w:rPr>
          <w:rFonts w:ascii="Arial" w:hAnsi="Arial" w:cs="Arial"/>
          <w:b/>
          <w:sz w:val="22"/>
          <w:szCs w:val="22"/>
        </w:rPr>
        <w:br/>
        <w:t>Závěrečná ustanovení</w:t>
      </w:r>
    </w:p>
    <w:p w:rsidR="00D97E1D" w:rsidRPr="00D97E1D" w:rsidRDefault="00D97E1D" w:rsidP="00D97E1D">
      <w:pPr>
        <w:pStyle w:val="Odstavecseseznamem"/>
        <w:numPr>
          <w:ilvl w:val="0"/>
          <w:numId w:val="21"/>
        </w:numPr>
        <w:shd w:val="clear" w:color="auto" w:fill="FFFFFF"/>
        <w:jc w:val="both"/>
        <w:rPr>
          <w:rFonts w:ascii="Arial" w:hAnsi="Arial" w:cs="Arial"/>
          <w:sz w:val="22"/>
          <w:szCs w:val="22"/>
        </w:rPr>
      </w:pPr>
      <w:r w:rsidRPr="00D97E1D">
        <w:rPr>
          <w:rFonts w:ascii="Arial" w:hAnsi="Arial" w:cs="Arial"/>
          <w:sz w:val="22"/>
          <w:szCs w:val="22"/>
        </w:rPr>
        <w:t>Dodavatel není oprávněn postoupit třetí straně bez souhlasu odběratele žádnou pohledávku, kterou vůči němu má a která vyplývá z této smlouvy.</w:t>
      </w:r>
    </w:p>
    <w:p w:rsidR="00D97E1D" w:rsidRPr="00D97E1D" w:rsidRDefault="00D97E1D" w:rsidP="00D97E1D">
      <w:pPr>
        <w:pStyle w:val="Odstavecseseznamem"/>
        <w:numPr>
          <w:ilvl w:val="0"/>
          <w:numId w:val="21"/>
        </w:numPr>
        <w:shd w:val="clear" w:color="auto" w:fill="FFFFFF"/>
        <w:jc w:val="both"/>
        <w:rPr>
          <w:rFonts w:ascii="Arial" w:hAnsi="Arial" w:cs="Arial"/>
          <w:sz w:val="22"/>
          <w:szCs w:val="22"/>
        </w:rPr>
      </w:pPr>
      <w:r w:rsidRPr="00D97E1D">
        <w:rPr>
          <w:rFonts w:ascii="Arial" w:hAnsi="Arial" w:cs="Arial"/>
          <w:sz w:val="22"/>
          <w:szCs w:val="22"/>
        </w:rPr>
        <w:t>Není-li v této smlouvě ujednáno jinak, vztahuje se na vztahy z ní vyplývající občanský zákoník.</w:t>
      </w:r>
    </w:p>
    <w:p w:rsidR="00D97E1D" w:rsidRPr="00D97E1D" w:rsidRDefault="00D97E1D" w:rsidP="00D97E1D">
      <w:pPr>
        <w:pStyle w:val="Odstavecseseznamem"/>
        <w:numPr>
          <w:ilvl w:val="0"/>
          <w:numId w:val="21"/>
        </w:numPr>
        <w:shd w:val="clear" w:color="auto" w:fill="FFFFFF"/>
        <w:jc w:val="both"/>
        <w:rPr>
          <w:rFonts w:ascii="Arial" w:hAnsi="Arial" w:cs="Arial"/>
          <w:sz w:val="22"/>
          <w:szCs w:val="22"/>
        </w:rPr>
      </w:pPr>
      <w:r w:rsidRPr="00D97E1D">
        <w:rPr>
          <w:rFonts w:ascii="Arial" w:hAnsi="Arial" w:cs="Arial"/>
          <w:sz w:val="22"/>
          <w:szCs w:val="22"/>
        </w:rPr>
        <w:t>Tuto smlouvu je možno měnit pouze písemně na základě vzestupně číslovaných dodatků a to prostřednictvím osob oprávněných k uzavření této smlouvy.</w:t>
      </w:r>
    </w:p>
    <w:p w:rsidR="00D97E1D" w:rsidRPr="00D97E1D" w:rsidRDefault="00D97E1D" w:rsidP="00D97E1D">
      <w:pPr>
        <w:pStyle w:val="Odstavecseseznamem"/>
        <w:numPr>
          <w:ilvl w:val="0"/>
          <w:numId w:val="21"/>
        </w:numPr>
        <w:shd w:val="clear" w:color="auto" w:fill="FFFFFF"/>
        <w:jc w:val="both"/>
        <w:rPr>
          <w:rFonts w:ascii="Arial" w:hAnsi="Arial" w:cs="Arial"/>
          <w:sz w:val="22"/>
          <w:szCs w:val="22"/>
        </w:rPr>
      </w:pPr>
      <w:r w:rsidRPr="00D97E1D">
        <w:rPr>
          <w:rFonts w:ascii="Arial" w:hAnsi="Arial" w:cs="Arial"/>
          <w:sz w:val="22"/>
          <w:szCs w:val="22"/>
        </w:rPr>
        <w:t>V případě, že nelze vedle sebe aplikovat ustanovení této smlouvy a její přílohu tak, aby mohly být užity vedle sebe, pak mají přednost ustanovení této smlouvy.</w:t>
      </w:r>
    </w:p>
    <w:p w:rsidR="00D97E1D" w:rsidRPr="00D97E1D" w:rsidRDefault="00D97E1D" w:rsidP="00D97E1D">
      <w:pPr>
        <w:pStyle w:val="Odstavecseseznamem"/>
        <w:numPr>
          <w:ilvl w:val="0"/>
          <w:numId w:val="21"/>
        </w:numPr>
        <w:shd w:val="clear" w:color="auto" w:fill="FFFFFF"/>
        <w:jc w:val="both"/>
        <w:rPr>
          <w:rFonts w:ascii="Arial" w:hAnsi="Arial" w:cs="Arial"/>
          <w:sz w:val="22"/>
          <w:szCs w:val="22"/>
        </w:rPr>
      </w:pPr>
      <w:r w:rsidRPr="00D97E1D">
        <w:rPr>
          <w:rFonts w:ascii="Arial" w:hAnsi="Arial" w:cs="Arial"/>
          <w:sz w:val="22"/>
          <w:szCs w:val="22"/>
        </w:rPr>
        <w:t xml:space="preserve">Tato smlouva je vyhotovena ve dvou vyhotoveních, které mají platnost a závaznost originálu. </w:t>
      </w:r>
    </w:p>
    <w:p w:rsidR="00D97E1D" w:rsidRPr="00D97E1D" w:rsidRDefault="00D97E1D" w:rsidP="00D97E1D">
      <w:pPr>
        <w:pStyle w:val="Odstavecseseznamem"/>
        <w:numPr>
          <w:ilvl w:val="0"/>
          <w:numId w:val="21"/>
        </w:numPr>
        <w:shd w:val="clear" w:color="auto" w:fill="FFFFFF"/>
        <w:jc w:val="both"/>
        <w:rPr>
          <w:rFonts w:ascii="Arial" w:hAnsi="Arial" w:cs="Arial"/>
          <w:sz w:val="22"/>
          <w:szCs w:val="22"/>
        </w:rPr>
      </w:pPr>
      <w:r w:rsidRPr="00D97E1D">
        <w:rPr>
          <w:rFonts w:ascii="Arial" w:hAnsi="Arial" w:cs="Arial"/>
          <w:w w:val="102"/>
          <w:sz w:val="22"/>
          <w:szCs w:val="22"/>
        </w:rPr>
        <w:t>Dodavatel</w:t>
      </w:r>
      <w:r w:rsidR="000912B5" w:rsidRPr="00D97E1D">
        <w:rPr>
          <w:rFonts w:ascii="Arial" w:hAnsi="Arial" w:cs="Arial"/>
          <w:w w:val="102"/>
          <w:sz w:val="22"/>
          <w:szCs w:val="22"/>
        </w:rPr>
        <w:t xml:space="preserve"> prohlašuje, že se před uzavřením smlouvy nedopustil v souvislosti se zadávacím řízením sám nebo prostřednictvím jiné osoby žádného jednání, jež by </w:t>
      </w:r>
      <w:r w:rsidR="000912B5" w:rsidRPr="00D97E1D">
        <w:rPr>
          <w:rFonts w:ascii="Arial" w:hAnsi="Arial" w:cs="Arial"/>
          <w:w w:val="102"/>
          <w:sz w:val="22"/>
          <w:szCs w:val="22"/>
        </w:rPr>
        <w:lastRenderedPageBreak/>
        <w:t xml:space="preserve">odporovalo zákonu nebo dobrým mravům nebo by zákon obcházelo, zejména že nenabízel žádné výhody osobám podílejícím se na zadání veřejné zakázky, na kterou </w:t>
      </w:r>
      <w:r w:rsidR="00ED1464">
        <w:rPr>
          <w:rFonts w:ascii="Arial" w:hAnsi="Arial" w:cs="Arial"/>
          <w:w w:val="102"/>
          <w:sz w:val="22"/>
          <w:szCs w:val="22"/>
        </w:rPr>
        <w:br/>
      </w:r>
      <w:r w:rsidR="000912B5" w:rsidRPr="00D97E1D">
        <w:rPr>
          <w:rFonts w:ascii="Arial" w:hAnsi="Arial" w:cs="Arial"/>
          <w:w w:val="102"/>
          <w:sz w:val="22"/>
          <w:szCs w:val="22"/>
        </w:rPr>
        <w:t>s ním objednatel uzavřel smlouvu, a že se zejména ve vztahu k ostatním uchazečům nedopustil žádného jednání narušujícího hospodářskou soutěž.</w:t>
      </w:r>
    </w:p>
    <w:p w:rsidR="00D97E1D" w:rsidRPr="00D97E1D" w:rsidRDefault="000912B5" w:rsidP="00D97E1D">
      <w:pPr>
        <w:pStyle w:val="Odstavecseseznamem"/>
        <w:numPr>
          <w:ilvl w:val="0"/>
          <w:numId w:val="21"/>
        </w:numPr>
        <w:shd w:val="clear" w:color="auto" w:fill="FFFFFF"/>
        <w:jc w:val="both"/>
        <w:rPr>
          <w:rFonts w:ascii="Arial" w:hAnsi="Arial" w:cs="Arial"/>
          <w:sz w:val="22"/>
          <w:szCs w:val="22"/>
        </w:rPr>
      </w:pPr>
      <w:r w:rsidRPr="00D97E1D">
        <w:rPr>
          <w:rFonts w:ascii="Arial" w:hAnsi="Arial" w:cs="Arial"/>
          <w:w w:val="102"/>
          <w:sz w:val="22"/>
          <w:szCs w:val="22"/>
        </w:rPr>
        <w:t>Smlouva nabývá platnosti a účinnost dnem podpisu oprávněnými zástupci obou smluvních stran.</w:t>
      </w:r>
    </w:p>
    <w:p w:rsidR="000912B5" w:rsidRPr="00D97E1D" w:rsidRDefault="000912B5" w:rsidP="00D97E1D">
      <w:pPr>
        <w:pStyle w:val="Odstavecseseznamem"/>
        <w:numPr>
          <w:ilvl w:val="0"/>
          <w:numId w:val="21"/>
        </w:numPr>
        <w:shd w:val="clear" w:color="auto" w:fill="FFFFFF"/>
        <w:jc w:val="both"/>
        <w:rPr>
          <w:rFonts w:ascii="Arial" w:hAnsi="Arial" w:cs="Arial"/>
          <w:sz w:val="22"/>
          <w:szCs w:val="22"/>
        </w:rPr>
      </w:pPr>
      <w:r w:rsidRPr="00D97E1D">
        <w:rPr>
          <w:rFonts w:ascii="Arial" w:hAnsi="Arial" w:cs="Arial"/>
          <w:w w:val="102"/>
          <w:sz w:val="22"/>
          <w:szCs w:val="22"/>
        </w:rPr>
        <w:t>Smluvní strany této smlouvy prohlašují a stvrzují svými podpisy, že mají plnou způsobilost k právním úkonům, a že tuto smlouvu uzavírají svobodně a vážně, že ji neuzavírají v tísni za nápadně nevýhodných podmínek, že si ji řádně přečetly a jsou srozuměny s jejím obsahem.</w:t>
      </w:r>
    </w:p>
    <w:p w:rsidR="000912B5" w:rsidRPr="007B6703" w:rsidRDefault="000912B5" w:rsidP="000912B5">
      <w:pPr>
        <w:jc w:val="both"/>
        <w:rPr>
          <w:rFonts w:ascii="Arial" w:hAnsi="Arial" w:cs="Arial"/>
          <w:w w:val="102"/>
          <w:sz w:val="22"/>
        </w:rPr>
      </w:pPr>
    </w:p>
    <w:p w:rsidR="000912B5" w:rsidRDefault="000912B5" w:rsidP="000912B5">
      <w:pPr>
        <w:tabs>
          <w:tab w:val="left" w:pos="5760"/>
        </w:tabs>
        <w:rPr>
          <w:rFonts w:ascii="Arial" w:hAnsi="Arial" w:cs="Arial"/>
          <w:sz w:val="22"/>
        </w:rPr>
      </w:pPr>
    </w:p>
    <w:p w:rsidR="000912B5" w:rsidRDefault="000912B5" w:rsidP="000912B5">
      <w:pPr>
        <w:tabs>
          <w:tab w:val="left" w:pos="5760"/>
        </w:tabs>
        <w:rPr>
          <w:rFonts w:ascii="Arial" w:hAnsi="Arial" w:cs="Arial"/>
          <w:sz w:val="22"/>
        </w:rPr>
      </w:pPr>
      <w:r>
        <w:rPr>
          <w:rFonts w:ascii="Arial" w:hAnsi="Arial" w:cs="Arial"/>
          <w:sz w:val="22"/>
        </w:rPr>
        <w:t>V …………</w:t>
      </w:r>
      <w:proofErr w:type="gramStart"/>
      <w:r>
        <w:rPr>
          <w:rFonts w:ascii="Arial" w:hAnsi="Arial" w:cs="Arial"/>
          <w:sz w:val="22"/>
        </w:rPr>
        <w:t>….. dne</w:t>
      </w:r>
      <w:proofErr w:type="gramEnd"/>
      <w:r>
        <w:rPr>
          <w:rFonts w:ascii="Arial" w:hAnsi="Arial" w:cs="Arial"/>
          <w:sz w:val="22"/>
        </w:rPr>
        <w:tab/>
      </w:r>
      <w:r>
        <w:rPr>
          <w:rFonts w:ascii="Arial" w:hAnsi="Arial" w:cs="Arial"/>
          <w:sz w:val="22"/>
        </w:rPr>
        <w:tab/>
        <w:t>V Zákupech dne</w:t>
      </w:r>
    </w:p>
    <w:p w:rsidR="000912B5" w:rsidRDefault="000912B5" w:rsidP="000912B5">
      <w:pPr>
        <w:tabs>
          <w:tab w:val="left" w:pos="5760"/>
        </w:tabs>
        <w:rPr>
          <w:rFonts w:ascii="Arial" w:hAnsi="Arial" w:cs="Arial"/>
          <w:sz w:val="22"/>
        </w:rPr>
      </w:pPr>
    </w:p>
    <w:p w:rsidR="000912B5" w:rsidRDefault="000912B5" w:rsidP="000912B5">
      <w:pPr>
        <w:tabs>
          <w:tab w:val="left" w:pos="5760"/>
        </w:tabs>
        <w:rPr>
          <w:rFonts w:ascii="Arial" w:hAnsi="Arial" w:cs="Arial"/>
          <w:sz w:val="22"/>
        </w:rPr>
      </w:pPr>
      <w:r>
        <w:rPr>
          <w:rFonts w:ascii="Arial" w:hAnsi="Arial" w:cs="Arial"/>
          <w:sz w:val="22"/>
        </w:rPr>
        <w:t xml:space="preserve">za </w:t>
      </w:r>
      <w:r w:rsidR="002D3F04">
        <w:rPr>
          <w:rFonts w:ascii="Arial" w:hAnsi="Arial" w:cs="Arial"/>
          <w:sz w:val="22"/>
        </w:rPr>
        <w:t>dodavatele</w:t>
      </w:r>
      <w:r>
        <w:rPr>
          <w:rFonts w:ascii="Arial" w:hAnsi="Arial" w:cs="Arial"/>
          <w:sz w:val="22"/>
        </w:rPr>
        <w:t>:</w:t>
      </w:r>
      <w:r>
        <w:rPr>
          <w:rFonts w:ascii="Arial" w:hAnsi="Arial" w:cs="Arial"/>
          <w:sz w:val="22"/>
        </w:rPr>
        <w:tab/>
      </w:r>
      <w:r>
        <w:rPr>
          <w:rFonts w:ascii="Arial" w:hAnsi="Arial" w:cs="Arial"/>
          <w:sz w:val="22"/>
        </w:rPr>
        <w:tab/>
        <w:t>za objednatele:</w:t>
      </w:r>
    </w:p>
    <w:p w:rsidR="000912B5" w:rsidRDefault="000912B5" w:rsidP="000912B5">
      <w:pPr>
        <w:tabs>
          <w:tab w:val="left" w:pos="5760"/>
        </w:tabs>
        <w:rPr>
          <w:rFonts w:ascii="Arial" w:hAnsi="Arial" w:cs="Arial"/>
          <w:sz w:val="22"/>
        </w:rPr>
      </w:pPr>
    </w:p>
    <w:p w:rsidR="000912B5" w:rsidRDefault="000912B5" w:rsidP="000912B5">
      <w:pPr>
        <w:tabs>
          <w:tab w:val="left" w:pos="540"/>
          <w:tab w:val="left" w:pos="5760"/>
        </w:tabs>
        <w:rPr>
          <w:rFonts w:ascii="Arial" w:hAnsi="Arial" w:cs="Arial"/>
          <w:sz w:val="22"/>
        </w:rPr>
      </w:pPr>
    </w:p>
    <w:p w:rsidR="000912B5" w:rsidRDefault="000912B5" w:rsidP="000912B5">
      <w:pPr>
        <w:tabs>
          <w:tab w:val="left" w:pos="540"/>
          <w:tab w:val="left" w:pos="5760"/>
        </w:tabs>
        <w:rPr>
          <w:rFonts w:ascii="Arial" w:hAnsi="Arial" w:cs="Arial"/>
          <w:sz w:val="22"/>
        </w:rPr>
      </w:pPr>
      <w:r>
        <w:rPr>
          <w:rFonts w:ascii="Arial" w:hAnsi="Arial" w:cs="Arial"/>
          <w:sz w:val="22"/>
        </w:rPr>
        <w:t xml:space="preserve"> </w:t>
      </w:r>
    </w:p>
    <w:p w:rsidR="000912B5" w:rsidRDefault="000912B5" w:rsidP="000912B5">
      <w:pPr>
        <w:tabs>
          <w:tab w:val="left" w:pos="540"/>
          <w:tab w:val="left" w:pos="5760"/>
        </w:tabs>
        <w:rPr>
          <w:rFonts w:ascii="Arial" w:hAnsi="Arial" w:cs="Arial"/>
          <w:sz w:val="22"/>
        </w:rPr>
      </w:pPr>
      <w:r>
        <w:rPr>
          <w:rFonts w:ascii="Arial" w:hAnsi="Arial" w:cs="Arial"/>
          <w:sz w:val="22"/>
        </w:rPr>
        <w:t>……………………………</w:t>
      </w:r>
      <w:r>
        <w:rPr>
          <w:rFonts w:ascii="Arial" w:hAnsi="Arial" w:cs="Arial"/>
          <w:sz w:val="22"/>
        </w:rPr>
        <w:tab/>
        <w:t xml:space="preserve">       </w:t>
      </w:r>
      <w:r w:rsidR="00371086">
        <w:rPr>
          <w:rFonts w:ascii="Arial" w:hAnsi="Arial" w:cs="Arial"/>
          <w:sz w:val="22"/>
        </w:rPr>
        <w:t>…</w:t>
      </w:r>
      <w:r>
        <w:rPr>
          <w:rFonts w:ascii="Arial" w:hAnsi="Arial" w:cs="Arial"/>
          <w:sz w:val="22"/>
        </w:rPr>
        <w:t>……………………………</w:t>
      </w:r>
    </w:p>
    <w:p w:rsidR="000912B5" w:rsidRPr="00542343" w:rsidRDefault="000912B5" w:rsidP="000912B5">
      <w:pPr>
        <w:tabs>
          <w:tab w:val="center" w:pos="1260"/>
          <w:tab w:val="left" w:pos="5760"/>
          <w:tab w:val="center" w:pos="7020"/>
        </w:tabs>
        <w:rPr>
          <w:rFonts w:ascii="Arial" w:hAnsi="Arial" w:cs="Arial"/>
          <w:b/>
          <w:sz w:val="22"/>
        </w:rPr>
      </w:pPr>
      <w:r>
        <w:rPr>
          <w:rFonts w:ascii="Arial" w:hAnsi="Arial" w:cs="Arial"/>
          <w:b/>
          <w:sz w:val="22"/>
        </w:rPr>
        <w:tab/>
      </w:r>
      <w:r w:rsidRPr="00622D91">
        <w:rPr>
          <w:rFonts w:ascii="Arial" w:hAnsi="Arial" w:cs="Arial"/>
          <w:i/>
          <w:sz w:val="22"/>
        </w:rPr>
        <w:t xml:space="preserve">jméno a </w:t>
      </w:r>
      <w:proofErr w:type="gramStart"/>
      <w:r w:rsidRPr="00622D91">
        <w:rPr>
          <w:rFonts w:ascii="Arial" w:hAnsi="Arial" w:cs="Arial"/>
          <w:i/>
          <w:sz w:val="22"/>
        </w:rPr>
        <w:t>funk</w:t>
      </w:r>
      <w:r>
        <w:rPr>
          <w:rFonts w:ascii="Arial" w:hAnsi="Arial" w:cs="Arial"/>
          <w:i/>
          <w:sz w:val="22"/>
        </w:rPr>
        <w:t>ce</w:t>
      </w:r>
      <w:r>
        <w:rPr>
          <w:rFonts w:ascii="Arial" w:hAnsi="Arial" w:cs="Arial"/>
          <w:b/>
          <w:sz w:val="22"/>
        </w:rPr>
        <w:t xml:space="preserve">                                                                                Mgr.</w:t>
      </w:r>
      <w:proofErr w:type="gramEnd"/>
      <w:r>
        <w:rPr>
          <w:rFonts w:ascii="Arial" w:hAnsi="Arial" w:cs="Arial"/>
          <w:b/>
          <w:sz w:val="22"/>
        </w:rPr>
        <w:t xml:space="preserve"> Čestmír Kopřiva</w:t>
      </w:r>
    </w:p>
    <w:p w:rsidR="000912B5" w:rsidRDefault="000912B5" w:rsidP="000912B5">
      <w:pPr>
        <w:tabs>
          <w:tab w:val="center" w:pos="1260"/>
          <w:tab w:val="left" w:pos="5760"/>
          <w:tab w:val="center" w:pos="7020"/>
        </w:tabs>
        <w:rPr>
          <w:rFonts w:ascii="Arial" w:hAnsi="Arial" w:cs="Arial"/>
          <w:i/>
          <w:sz w:val="22"/>
        </w:rPr>
      </w:pPr>
      <w:r w:rsidRPr="00542343">
        <w:rPr>
          <w:rFonts w:ascii="Arial" w:hAnsi="Arial" w:cs="Arial"/>
          <w:b/>
          <w:sz w:val="22"/>
        </w:rPr>
        <w:tab/>
      </w:r>
      <w:r w:rsidRPr="00542343">
        <w:rPr>
          <w:rFonts w:ascii="Arial" w:hAnsi="Arial" w:cs="Arial"/>
          <w:b/>
          <w:sz w:val="22"/>
        </w:rPr>
        <w:tab/>
      </w:r>
      <w:r w:rsidRPr="00542343">
        <w:rPr>
          <w:rFonts w:ascii="Arial" w:hAnsi="Arial" w:cs="Arial"/>
          <w:b/>
          <w:sz w:val="22"/>
        </w:rPr>
        <w:tab/>
      </w:r>
      <w:r w:rsidRPr="00542343">
        <w:rPr>
          <w:rFonts w:ascii="Arial" w:hAnsi="Arial" w:cs="Arial"/>
          <w:b/>
          <w:sz w:val="22"/>
        </w:rPr>
        <w:tab/>
        <w:t>ředitel</w:t>
      </w:r>
      <w:r>
        <w:rPr>
          <w:rFonts w:ascii="Arial" w:hAnsi="Arial" w:cs="Arial"/>
          <w:b/>
          <w:sz w:val="22"/>
        </w:rPr>
        <w:t xml:space="preserve"> školy</w:t>
      </w:r>
    </w:p>
    <w:p w:rsidR="00C23CD0" w:rsidRDefault="00C23CD0"/>
    <w:p w:rsidR="00090321" w:rsidRDefault="00090321"/>
    <w:p w:rsidR="00090321" w:rsidRPr="00090321" w:rsidRDefault="00090321" w:rsidP="00090321">
      <w:pPr>
        <w:shd w:val="clear" w:color="auto" w:fill="FFFFFF"/>
        <w:jc w:val="both"/>
        <w:rPr>
          <w:rFonts w:ascii="Arial" w:hAnsi="Arial" w:cs="Arial"/>
          <w:w w:val="102"/>
          <w:sz w:val="22"/>
          <w:szCs w:val="22"/>
        </w:rPr>
      </w:pPr>
      <w:r w:rsidRPr="00090321">
        <w:rPr>
          <w:rFonts w:ascii="Arial" w:hAnsi="Arial" w:cs="Arial"/>
          <w:w w:val="102"/>
          <w:sz w:val="22"/>
          <w:szCs w:val="22"/>
        </w:rPr>
        <w:t>Příloha č.1: Detailní specifikace zahraničního jazykově-vzdělávacího pobytu p</w:t>
      </w:r>
      <w:bookmarkStart w:id="0" w:name="_GoBack"/>
      <w:bookmarkEnd w:id="0"/>
      <w:r w:rsidRPr="00090321">
        <w:rPr>
          <w:rFonts w:ascii="Arial" w:hAnsi="Arial" w:cs="Arial"/>
          <w:w w:val="102"/>
          <w:sz w:val="22"/>
          <w:szCs w:val="22"/>
        </w:rPr>
        <w:t xml:space="preserve">ro žáky  </w:t>
      </w:r>
    </w:p>
    <w:sectPr w:rsidR="00090321" w:rsidRPr="0009032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57F" w:rsidRDefault="00DD457F" w:rsidP="000912B5">
      <w:r>
        <w:separator/>
      </w:r>
    </w:p>
  </w:endnote>
  <w:endnote w:type="continuationSeparator" w:id="0">
    <w:p w:rsidR="00DD457F" w:rsidRDefault="00DD457F" w:rsidP="00091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113814"/>
      <w:docPartObj>
        <w:docPartGallery w:val="Page Numbers (Bottom of Page)"/>
        <w:docPartUnique/>
      </w:docPartObj>
    </w:sdtPr>
    <w:sdtEndPr/>
    <w:sdtContent>
      <w:p w:rsidR="00986737" w:rsidRDefault="00986737">
        <w:pPr>
          <w:pStyle w:val="Zpat"/>
          <w:jc w:val="center"/>
        </w:pPr>
        <w:r>
          <w:fldChar w:fldCharType="begin"/>
        </w:r>
        <w:r>
          <w:instrText>PAGE   \* MERGEFORMAT</w:instrText>
        </w:r>
        <w:r>
          <w:fldChar w:fldCharType="separate"/>
        </w:r>
        <w:r w:rsidR="00371086">
          <w:rPr>
            <w:noProof/>
          </w:rPr>
          <w:t>4</w:t>
        </w:r>
        <w:r>
          <w:fldChar w:fldCharType="end"/>
        </w:r>
      </w:p>
    </w:sdtContent>
  </w:sdt>
  <w:p w:rsidR="00986737" w:rsidRDefault="0098673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57F" w:rsidRDefault="00DD457F" w:rsidP="000912B5">
      <w:r>
        <w:separator/>
      </w:r>
    </w:p>
  </w:footnote>
  <w:footnote w:type="continuationSeparator" w:id="0">
    <w:p w:rsidR="00DD457F" w:rsidRDefault="00DD457F" w:rsidP="000912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086" w:rsidRDefault="00371086" w:rsidP="00371086">
    <w:pPr>
      <w:pStyle w:val="Zhlav"/>
      <w:tabs>
        <w:tab w:val="left" w:pos="2835"/>
      </w:tabs>
      <w:spacing w:after="120"/>
      <w:rPr>
        <w:rFonts w:ascii="Tahoma" w:hAnsi="Tahoma" w:cs="Tahoma"/>
        <w:b/>
        <w:spacing w:val="6"/>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8pt;margin-top:-3.4pt;width:81pt;height:80pt;z-index:251659264">
          <v:imagedata r:id="rId1" o:title=""/>
        </v:shape>
        <o:OLEObject Type="Embed" ProgID="CorelPhotoPaint.Image.9" ShapeID="_x0000_s2049" DrawAspect="Content" ObjectID="_1547558733" r:id="rId2"/>
      </w:pict>
    </w:r>
    <w:r>
      <w:rPr>
        <w:rFonts w:ascii="Tahoma" w:hAnsi="Tahoma" w:cs="Tahoma"/>
        <w:b/>
      </w:rPr>
      <w:t xml:space="preserve">                                </w:t>
    </w:r>
    <w:r>
      <w:rPr>
        <w:rFonts w:ascii="Tahoma" w:hAnsi="Tahoma" w:cs="Tahoma"/>
        <w:b/>
        <w:sz w:val="20"/>
        <w:szCs w:val="20"/>
      </w:rPr>
      <w:t>Základní škola a Mateřská škola Zákupy, příspěvková organizace</w:t>
    </w:r>
  </w:p>
  <w:p w:rsidR="00371086" w:rsidRDefault="00371086" w:rsidP="00371086">
    <w:pPr>
      <w:pStyle w:val="Zhlav"/>
      <w:tabs>
        <w:tab w:val="clear" w:pos="4536"/>
        <w:tab w:val="left" w:pos="2835"/>
      </w:tabs>
      <w:rPr>
        <w:rFonts w:ascii="Tahoma" w:hAnsi="Tahoma" w:cs="Tahoma"/>
        <w:sz w:val="16"/>
        <w:szCs w:val="16"/>
      </w:rPr>
    </w:pPr>
    <w:r>
      <w:rPr>
        <w:rFonts w:ascii="Tahoma" w:hAnsi="Tahoma" w:cs="Tahoma"/>
        <w:sz w:val="16"/>
        <w:szCs w:val="16"/>
      </w:rPr>
      <w:tab/>
      <w:t>Školní 347</w:t>
    </w:r>
  </w:p>
  <w:p w:rsidR="00371086" w:rsidRDefault="00371086" w:rsidP="00371086">
    <w:pPr>
      <w:pStyle w:val="Zhlav"/>
      <w:tabs>
        <w:tab w:val="clear" w:pos="4536"/>
        <w:tab w:val="clear" w:pos="9072"/>
        <w:tab w:val="left" w:pos="2835"/>
        <w:tab w:val="left" w:pos="3420"/>
        <w:tab w:val="left" w:pos="7655"/>
        <w:tab w:val="right" w:pos="9639"/>
      </w:tabs>
      <w:rPr>
        <w:rFonts w:ascii="Tahoma" w:hAnsi="Tahoma" w:cs="Tahoma"/>
        <w:b/>
        <w:bCs/>
        <w:sz w:val="16"/>
        <w:szCs w:val="16"/>
      </w:rPr>
    </w:pPr>
    <w:r>
      <w:rPr>
        <w:rFonts w:ascii="Tahoma" w:hAnsi="Tahoma" w:cs="Tahoma"/>
        <w:sz w:val="16"/>
        <w:szCs w:val="16"/>
      </w:rPr>
      <w:t xml:space="preserve">                                                         471 23 </w:t>
    </w:r>
    <w:proofErr w:type="gramStart"/>
    <w:r>
      <w:rPr>
        <w:rFonts w:ascii="Tahoma" w:hAnsi="Tahoma" w:cs="Tahoma"/>
        <w:sz w:val="16"/>
        <w:szCs w:val="16"/>
      </w:rPr>
      <w:t xml:space="preserve">Zákupy                                                    </w:t>
    </w:r>
    <w:r>
      <w:rPr>
        <w:rFonts w:ascii="Tahoma" w:hAnsi="Tahoma" w:cs="Tahoma"/>
        <w:b/>
        <w:bCs/>
        <w:sz w:val="16"/>
        <w:szCs w:val="16"/>
      </w:rPr>
      <w:t>tel.</w:t>
    </w:r>
    <w:proofErr w:type="gramEnd"/>
    <w:r>
      <w:rPr>
        <w:rFonts w:ascii="Tahoma" w:hAnsi="Tahoma" w:cs="Tahoma"/>
        <w:b/>
        <w:bCs/>
        <w:sz w:val="16"/>
        <w:szCs w:val="16"/>
      </w:rPr>
      <w:t xml:space="preserve">: +420 487 883 843                                                                    </w:t>
    </w:r>
  </w:p>
  <w:p w:rsidR="00371086" w:rsidRDefault="00371086" w:rsidP="00371086">
    <w:pPr>
      <w:pStyle w:val="Zhlav"/>
      <w:tabs>
        <w:tab w:val="clear" w:pos="4536"/>
        <w:tab w:val="clear" w:pos="9072"/>
        <w:tab w:val="left" w:pos="2835"/>
        <w:tab w:val="left" w:pos="3420"/>
        <w:tab w:val="left" w:pos="7655"/>
        <w:tab w:val="right" w:pos="9639"/>
      </w:tabs>
      <w:rPr>
        <w:rFonts w:ascii="Tahoma" w:hAnsi="Tahoma" w:cs="Tahoma"/>
        <w:b/>
        <w:bCs/>
        <w:sz w:val="16"/>
        <w:szCs w:val="16"/>
      </w:rPr>
    </w:pPr>
    <w:r>
      <w:rPr>
        <w:rFonts w:ascii="Tahoma" w:hAnsi="Tahoma" w:cs="Tahoma"/>
        <w:b/>
        <w:bCs/>
        <w:sz w:val="16"/>
        <w:szCs w:val="16"/>
      </w:rPr>
      <w:tab/>
    </w:r>
    <w:r>
      <w:rPr>
        <w:rFonts w:ascii="Tahoma" w:hAnsi="Tahoma" w:cs="Tahoma"/>
        <w:b/>
        <w:bCs/>
        <w:sz w:val="16"/>
        <w:szCs w:val="16"/>
      </w:rPr>
      <w:tab/>
      <w:t xml:space="preserve">                                                                  e-mail:  skola@zszakupy.cz</w:t>
    </w:r>
  </w:p>
  <w:p w:rsidR="00371086" w:rsidRDefault="00371086" w:rsidP="00371086">
    <w:pPr>
      <w:pStyle w:val="Zhlav"/>
      <w:tabs>
        <w:tab w:val="clear" w:pos="4536"/>
        <w:tab w:val="left" w:pos="2835"/>
      </w:tabs>
      <w:spacing w:after="120"/>
      <w:rPr>
        <w:rFonts w:ascii="Tahoma" w:hAnsi="Tahoma" w:cs="Tahoma"/>
        <w:sz w:val="16"/>
        <w:szCs w:val="16"/>
      </w:rPr>
    </w:pPr>
    <w:r>
      <w:rPr>
        <w:rFonts w:ascii="Tahoma" w:hAnsi="Tahoma" w:cs="Tahoma"/>
        <w:b/>
        <w:bCs/>
        <w:sz w:val="16"/>
        <w:szCs w:val="16"/>
      </w:rPr>
      <w:tab/>
      <w:t xml:space="preserve">                                                                              www: www.zszakupy.cz</w:t>
    </w:r>
  </w:p>
  <w:p w:rsidR="000912B5" w:rsidRDefault="000912B5" w:rsidP="000912B5">
    <w:pPr>
      <w:pStyle w:val="Zhlav"/>
    </w:pPr>
  </w:p>
  <w:p w:rsidR="000912B5" w:rsidRDefault="000912B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4"/>
    <w:multiLevelType w:val="multilevel"/>
    <w:tmpl w:val="00000004"/>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6"/>
    <w:multiLevelType w:val="multilevel"/>
    <w:tmpl w:val="00000006"/>
    <w:name w:val="WW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7"/>
    <w:multiLevelType w:val="multilevel"/>
    <w:tmpl w:val="00000007"/>
    <w:name w:val="WW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9"/>
    <w:multiLevelType w:val="multilevel"/>
    <w:tmpl w:val="00000009"/>
    <w:name w:val="WW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A"/>
    <w:multiLevelType w:val="multilevel"/>
    <w:tmpl w:val="0000000A"/>
    <w:name w:val="WW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B"/>
    <w:multiLevelType w:val="multilevel"/>
    <w:tmpl w:val="0000000B"/>
    <w:name w:val="WWNum11"/>
    <w:lvl w:ilvl="0">
      <w:start w:val="1"/>
      <w:numFmt w:val="bullet"/>
      <w:lvlText w:val=""/>
      <w:lvlJc w:val="left"/>
      <w:pPr>
        <w:tabs>
          <w:tab w:val="num" w:pos="0"/>
        </w:tabs>
        <w:ind w:left="720" w:hanging="360"/>
      </w:pPr>
      <w:rPr>
        <w:rFonts w:ascii="Symbol" w:hAnsi="Symbol" w:cs="Symbo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045C5B1F"/>
    <w:multiLevelType w:val="hybridMultilevel"/>
    <w:tmpl w:val="BACCBE8E"/>
    <w:lvl w:ilvl="0" w:tplc="35A0C25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051E0736"/>
    <w:multiLevelType w:val="hybridMultilevel"/>
    <w:tmpl w:val="05D403A6"/>
    <w:lvl w:ilvl="0" w:tplc="68CE113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0FFD1A45"/>
    <w:multiLevelType w:val="hybridMultilevel"/>
    <w:tmpl w:val="38325B9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0570CD4"/>
    <w:multiLevelType w:val="hybridMultilevel"/>
    <w:tmpl w:val="A784F7D2"/>
    <w:lvl w:ilvl="0" w:tplc="0062E89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115762C0"/>
    <w:multiLevelType w:val="hybridMultilevel"/>
    <w:tmpl w:val="3ED25B0C"/>
    <w:lvl w:ilvl="0" w:tplc="3E6AF50A">
      <w:start w:val="1"/>
      <w:numFmt w:val="decimal"/>
      <w:lvlText w:val="%1."/>
      <w:lvlJc w:val="left"/>
      <w:pPr>
        <w:ind w:left="360" w:hanging="360"/>
      </w:pPr>
      <w:rPr>
        <w:rFonts w:ascii="Arial" w:eastAsia="Times New Roman" w:hAnsi="Arial" w:cs="Arial"/>
        <w:color w:val="000000"/>
        <w:w w:val="109"/>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13B078C3"/>
    <w:multiLevelType w:val="hybridMultilevel"/>
    <w:tmpl w:val="BB02EFEC"/>
    <w:lvl w:ilvl="0" w:tplc="657A5D1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18983EAA"/>
    <w:multiLevelType w:val="multilevel"/>
    <w:tmpl w:val="9A787014"/>
    <w:lvl w:ilvl="0">
      <w:start w:val="1"/>
      <w:numFmt w:val="upperRoman"/>
      <w:lvlText w:val="%1."/>
      <w:lvlJc w:val="right"/>
      <w:pPr>
        <w:ind w:left="742" w:hanging="360"/>
      </w:pPr>
    </w:lvl>
    <w:lvl w:ilvl="1">
      <w:start w:val="1"/>
      <w:numFmt w:val="lowerLetter"/>
      <w:lvlText w:val="%2."/>
      <w:lvlJc w:val="left"/>
      <w:pPr>
        <w:ind w:left="1462" w:hanging="360"/>
      </w:pPr>
    </w:lvl>
    <w:lvl w:ilvl="2">
      <w:start w:val="1"/>
      <w:numFmt w:val="lowerRoman"/>
      <w:lvlText w:val="%3."/>
      <w:lvlJc w:val="right"/>
      <w:pPr>
        <w:ind w:left="2182" w:hanging="180"/>
      </w:pPr>
    </w:lvl>
    <w:lvl w:ilvl="3">
      <w:start w:val="1"/>
      <w:numFmt w:val="decimal"/>
      <w:lvlText w:val="%4."/>
      <w:lvlJc w:val="left"/>
      <w:pPr>
        <w:ind w:left="2902" w:hanging="360"/>
      </w:pPr>
    </w:lvl>
    <w:lvl w:ilvl="4">
      <w:start w:val="1"/>
      <w:numFmt w:val="lowerLetter"/>
      <w:lvlText w:val="%5."/>
      <w:lvlJc w:val="left"/>
      <w:pPr>
        <w:ind w:left="3622" w:hanging="360"/>
      </w:pPr>
    </w:lvl>
    <w:lvl w:ilvl="5">
      <w:start w:val="1"/>
      <w:numFmt w:val="lowerRoman"/>
      <w:lvlText w:val="%6."/>
      <w:lvlJc w:val="right"/>
      <w:pPr>
        <w:ind w:left="4342" w:hanging="180"/>
      </w:pPr>
    </w:lvl>
    <w:lvl w:ilvl="6">
      <w:start w:val="1"/>
      <w:numFmt w:val="decimal"/>
      <w:lvlText w:val="%7."/>
      <w:lvlJc w:val="left"/>
      <w:pPr>
        <w:ind w:left="5062" w:hanging="360"/>
      </w:pPr>
    </w:lvl>
    <w:lvl w:ilvl="7">
      <w:start w:val="1"/>
      <w:numFmt w:val="lowerLetter"/>
      <w:lvlText w:val="%8."/>
      <w:lvlJc w:val="left"/>
      <w:pPr>
        <w:ind w:left="5782" w:hanging="360"/>
      </w:pPr>
    </w:lvl>
    <w:lvl w:ilvl="8">
      <w:start w:val="1"/>
      <w:numFmt w:val="lowerRoman"/>
      <w:lvlText w:val="%9."/>
      <w:lvlJc w:val="right"/>
      <w:pPr>
        <w:ind w:left="6502" w:hanging="180"/>
      </w:pPr>
    </w:lvl>
  </w:abstractNum>
  <w:abstractNum w:abstractNumId="14">
    <w:nsid w:val="1D0329FE"/>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2D974112"/>
    <w:multiLevelType w:val="multilevel"/>
    <w:tmpl w:val="35B84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F7012A9"/>
    <w:multiLevelType w:val="hybridMultilevel"/>
    <w:tmpl w:val="E4EE327E"/>
    <w:lvl w:ilvl="0" w:tplc="EA427B6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30DC3550"/>
    <w:multiLevelType w:val="hybridMultilevel"/>
    <w:tmpl w:val="59B4DA3A"/>
    <w:lvl w:ilvl="0" w:tplc="04050001">
      <w:start w:val="1"/>
      <w:numFmt w:val="decimal"/>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8">
    <w:nsid w:val="37BB3440"/>
    <w:multiLevelType w:val="multilevel"/>
    <w:tmpl w:val="598A70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B404D68"/>
    <w:multiLevelType w:val="hybridMultilevel"/>
    <w:tmpl w:val="972031C0"/>
    <w:lvl w:ilvl="0" w:tplc="4E6C10C4">
      <w:start w:val="1"/>
      <w:numFmt w:val="upperRoman"/>
      <w:lvlText w:val="%1."/>
      <w:lvlJc w:val="left"/>
      <w:pPr>
        <w:ind w:left="1000" w:hanging="720"/>
      </w:pPr>
      <w:rPr>
        <w:rFonts w:hint="default"/>
      </w:rPr>
    </w:lvl>
    <w:lvl w:ilvl="1" w:tplc="04050019" w:tentative="1">
      <w:start w:val="1"/>
      <w:numFmt w:val="lowerLetter"/>
      <w:lvlText w:val="%2."/>
      <w:lvlJc w:val="left"/>
      <w:pPr>
        <w:ind w:left="1360" w:hanging="360"/>
      </w:pPr>
    </w:lvl>
    <w:lvl w:ilvl="2" w:tplc="0405001B" w:tentative="1">
      <w:start w:val="1"/>
      <w:numFmt w:val="lowerRoman"/>
      <w:lvlText w:val="%3."/>
      <w:lvlJc w:val="right"/>
      <w:pPr>
        <w:ind w:left="2080" w:hanging="180"/>
      </w:pPr>
    </w:lvl>
    <w:lvl w:ilvl="3" w:tplc="0405000F" w:tentative="1">
      <w:start w:val="1"/>
      <w:numFmt w:val="decimal"/>
      <w:lvlText w:val="%4."/>
      <w:lvlJc w:val="left"/>
      <w:pPr>
        <w:ind w:left="2800" w:hanging="360"/>
      </w:pPr>
    </w:lvl>
    <w:lvl w:ilvl="4" w:tplc="04050019" w:tentative="1">
      <w:start w:val="1"/>
      <w:numFmt w:val="lowerLetter"/>
      <w:lvlText w:val="%5."/>
      <w:lvlJc w:val="left"/>
      <w:pPr>
        <w:ind w:left="3520" w:hanging="360"/>
      </w:pPr>
    </w:lvl>
    <w:lvl w:ilvl="5" w:tplc="0405001B" w:tentative="1">
      <w:start w:val="1"/>
      <w:numFmt w:val="lowerRoman"/>
      <w:lvlText w:val="%6."/>
      <w:lvlJc w:val="right"/>
      <w:pPr>
        <w:ind w:left="4240" w:hanging="180"/>
      </w:pPr>
    </w:lvl>
    <w:lvl w:ilvl="6" w:tplc="0405000F" w:tentative="1">
      <w:start w:val="1"/>
      <w:numFmt w:val="decimal"/>
      <w:lvlText w:val="%7."/>
      <w:lvlJc w:val="left"/>
      <w:pPr>
        <w:ind w:left="4960" w:hanging="360"/>
      </w:pPr>
    </w:lvl>
    <w:lvl w:ilvl="7" w:tplc="04050019" w:tentative="1">
      <w:start w:val="1"/>
      <w:numFmt w:val="lowerLetter"/>
      <w:lvlText w:val="%8."/>
      <w:lvlJc w:val="left"/>
      <w:pPr>
        <w:ind w:left="5680" w:hanging="360"/>
      </w:pPr>
    </w:lvl>
    <w:lvl w:ilvl="8" w:tplc="0405001B" w:tentative="1">
      <w:start w:val="1"/>
      <w:numFmt w:val="lowerRoman"/>
      <w:lvlText w:val="%9."/>
      <w:lvlJc w:val="right"/>
      <w:pPr>
        <w:ind w:left="6400" w:hanging="180"/>
      </w:pPr>
    </w:lvl>
  </w:abstractNum>
  <w:abstractNum w:abstractNumId="20">
    <w:nsid w:val="3C664A4C"/>
    <w:multiLevelType w:val="hybridMultilevel"/>
    <w:tmpl w:val="A538CFF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4D370E63"/>
    <w:multiLevelType w:val="hybridMultilevel"/>
    <w:tmpl w:val="07B64B5C"/>
    <w:lvl w:ilvl="0" w:tplc="6BF8870A">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4FDE2F7D"/>
    <w:multiLevelType w:val="hybridMultilevel"/>
    <w:tmpl w:val="37C6F6E8"/>
    <w:lvl w:ilvl="0" w:tplc="DFC62826">
      <w:start w:val="2"/>
      <w:numFmt w:val="decimal"/>
      <w:lvlText w:val="%1."/>
      <w:lvlJc w:val="left"/>
      <w:pPr>
        <w:tabs>
          <w:tab w:val="num" w:pos="720"/>
        </w:tabs>
        <w:ind w:left="720" w:hanging="360"/>
      </w:pPr>
      <w:rPr>
        <w:rFonts w:cs="Times New Roman" w:hint="default"/>
        <w:b w:val="0"/>
      </w:rPr>
    </w:lvl>
    <w:lvl w:ilvl="1" w:tplc="BBB6DEDA" w:tentative="1">
      <w:start w:val="1"/>
      <w:numFmt w:val="lowerLetter"/>
      <w:lvlText w:val="%2."/>
      <w:lvlJc w:val="left"/>
      <w:pPr>
        <w:tabs>
          <w:tab w:val="num" w:pos="1440"/>
        </w:tabs>
        <w:ind w:left="1440" w:hanging="360"/>
      </w:pPr>
      <w:rPr>
        <w:rFonts w:cs="Times New Roman"/>
      </w:rPr>
    </w:lvl>
    <w:lvl w:ilvl="2" w:tplc="E1BECBC0" w:tentative="1">
      <w:start w:val="1"/>
      <w:numFmt w:val="lowerRoman"/>
      <w:lvlText w:val="%3."/>
      <w:lvlJc w:val="right"/>
      <w:pPr>
        <w:tabs>
          <w:tab w:val="num" w:pos="2160"/>
        </w:tabs>
        <w:ind w:left="2160" w:hanging="180"/>
      </w:pPr>
      <w:rPr>
        <w:rFonts w:cs="Times New Roman"/>
      </w:rPr>
    </w:lvl>
    <w:lvl w:ilvl="3" w:tplc="FD2405C4" w:tentative="1">
      <w:start w:val="1"/>
      <w:numFmt w:val="decimal"/>
      <w:lvlText w:val="%4."/>
      <w:lvlJc w:val="left"/>
      <w:pPr>
        <w:tabs>
          <w:tab w:val="num" w:pos="2880"/>
        </w:tabs>
        <w:ind w:left="2880" w:hanging="360"/>
      </w:pPr>
      <w:rPr>
        <w:rFonts w:cs="Times New Roman"/>
      </w:rPr>
    </w:lvl>
    <w:lvl w:ilvl="4" w:tplc="A99E8CB8" w:tentative="1">
      <w:start w:val="1"/>
      <w:numFmt w:val="lowerLetter"/>
      <w:lvlText w:val="%5."/>
      <w:lvlJc w:val="left"/>
      <w:pPr>
        <w:tabs>
          <w:tab w:val="num" w:pos="3600"/>
        </w:tabs>
        <w:ind w:left="3600" w:hanging="360"/>
      </w:pPr>
      <w:rPr>
        <w:rFonts w:cs="Times New Roman"/>
      </w:rPr>
    </w:lvl>
    <w:lvl w:ilvl="5" w:tplc="EA2E869C" w:tentative="1">
      <w:start w:val="1"/>
      <w:numFmt w:val="lowerRoman"/>
      <w:lvlText w:val="%6."/>
      <w:lvlJc w:val="right"/>
      <w:pPr>
        <w:tabs>
          <w:tab w:val="num" w:pos="4320"/>
        </w:tabs>
        <w:ind w:left="4320" w:hanging="180"/>
      </w:pPr>
      <w:rPr>
        <w:rFonts w:cs="Times New Roman"/>
      </w:rPr>
    </w:lvl>
    <w:lvl w:ilvl="6" w:tplc="850232EC" w:tentative="1">
      <w:start w:val="1"/>
      <w:numFmt w:val="decimal"/>
      <w:lvlText w:val="%7."/>
      <w:lvlJc w:val="left"/>
      <w:pPr>
        <w:tabs>
          <w:tab w:val="num" w:pos="5040"/>
        </w:tabs>
        <w:ind w:left="5040" w:hanging="360"/>
      </w:pPr>
      <w:rPr>
        <w:rFonts w:cs="Times New Roman"/>
      </w:rPr>
    </w:lvl>
    <w:lvl w:ilvl="7" w:tplc="D7EC3BAE" w:tentative="1">
      <w:start w:val="1"/>
      <w:numFmt w:val="lowerLetter"/>
      <w:lvlText w:val="%8."/>
      <w:lvlJc w:val="left"/>
      <w:pPr>
        <w:tabs>
          <w:tab w:val="num" w:pos="5760"/>
        </w:tabs>
        <w:ind w:left="5760" w:hanging="360"/>
      </w:pPr>
      <w:rPr>
        <w:rFonts w:cs="Times New Roman"/>
      </w:rPr>
    </w:lvl>
    <w:lvl w:ilvl="8" w:tplc="0C661C92" w:tentative="1">
      <w:start w:val="1"/>
      <w:numFmt w:val="lowerRoman"/>
      <w:lvlText w:val="%9."/>
      <w:lvlJc w:val="right"/>
      <w:pPr>
        <w:tabs>
          <w:tab w:val="num" w:pos="6480"/>
        </w:tabs>
        <w:ind w:left="6480" w:hanging="180"/>
      </w:pPr>
      <w:rPr>
        <w:rFonts w:cs="Times New Roman"/>
      </w:rPr>
    </w:lvl>
  </w:abstractNum>
  <w:abstractNum w:abstractNumId="24">
    <w:nsid w:val="67E6383C"/>
    <w:multiLevelType w:val="hybridMultilevel"/>
    <w:tmpl w:val="24089A9E"/>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73FA146E"/>
    <w:multiLevelType w:val="hybridMultilevel"/>
    <w:tmpl w:val="71B24404"/>
    <w:lvl w:ilvl="0" w:tplc="4344E06C">
      <w:start w:val="2"/>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nsid w:val="7BD85A6D"/>
    <w:multiLevelType w:val="hybridMultilevel"/>
    <w:tmpl w:val="1E7A89C0"/>
    <w:lvl w:ilvl="0" w:tplc="F64207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4"/>
  </w:num>
  <w:num w:numId="2">
    <w:abstractNumId w:val="21"/>
  </w:num>
  <w:num w:numId="3">
    <w:abstractNumId w:val="25"/>
  </w:num>
  <w:num w:numId="4">
    <w:abstractNumId w:val="23"/>
  </w:num>
  <w:num w:numId="5">
    <w:abstractNumId w:val="26"/>
  </w:num>
  <w:num w:numId="6">
    <w:abstractNumId w:val="24"/>
  </w:num>
  <w:num w:numId="7">
    <w:abstractNumId w:val="17"/>
  </w:num>
  <w:num w:numId="8">
    <w:abstractNumId w:val="0"/>
  </w:num>
  <w:num w:numId="9">
    <w:abstractNumId w:val="19"/>
  </w:num>
  <w:num w:numId="10">
    <w:abstractNumId w:val="1"/>
  </w:num>
  <w:num w:numId="11">
    <w:abstractNumId w:val="2"/>
  </w:num>
  <w:num w:numId="12">
    <w:abstractNumId w:val="3"/>
  </w:num>
  <w:num w:numId="13">
    <w:abstractNumId w:val="6"/>
  </w:num>
  <w:num w:numId="14">
    <w:abstractNumId w:val="8"/>
  </w:num>
  <w:num w:numId="15">
    <w:abstractNumId w:val="22"/>
  </w:num>
  <w:num w:numId="16">
    <w:abstractNumId w:val="16"/>
  </w:num>
  <w:num w:numId="17">
    <w:abstractNumId w:val="12"/>
  </w:num>
  <w:num w:numId="18">
    <w:abstractNumId w:val="4"/>
  </w:num>
  <w:num w:numId="19">
    <w:abstractNumId w:val="5"/>
  </w:num>
  <w:num w:numId="20">
    <w:abstractNumId w:val="10"/>
  </w:num>
  <w:num w:numId="21">
    <w:abstractNumId w:val="27"/>
  </w:num>
  <w:num w:numId="22">
    <w:abstractNumId w:val="7"/>
  </w:num>
  <w:num w:numId="23">
    <w:abstractNumId w:val="11"/>
  </w:num>
  <w:num w:numId="24">
    <w:abstractNumId w:val="15"/>
  </w:num>
  <w:num w:numId="25">
    <w:abstractNumId w:val="13"/>
  </w:num>
  <w:num w:numId="26">
    <w:abstractNumId w:val="9"/>
  </w:num>
  <w:num w:numId="27">
    <w:abstractNumId w:val="18"/>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A4F"/>
    <w:rsid w:val="00090321"/>
    <w:rsid w:val="000912B5"/>
    <w:rsid w:val="000C149D"/>
    <w:rsid w:val="0015683D"/>
    <w:rsid w:val="001739C5"/>
    <w:rsid w:val="001943C6"/>
    <w:rsid w:val="001C39B0"/>
    <w:rsid w:val="001C461C"/>
    <w:rsid w:val="002C06BE"/>
    <w:rsid w:val="002D3F04"/>
    <w:rsid w:val="00371086"/>
    <w:rsid w:val="0041355C"/>
    <w:rsid w:val="004D48B7"/>
    <w:rsid w:val="00580264"/>
    <w:rsid w:val="005F0264"/>
    <w:rsid w:val="00612991"/>
    <w:rsid w:val="00767297"/>
    <w:rsid w:val="007B0A4F"/>
    <w:rsid w:val="007C0FED"/>
    <w:rsid w:val="0081489E"/>
    <w:rsid w:val="00820305"/>
    <w:rsid w:val="008F70D7"/>
    <w:rsid w:val="00986737"/>
    <w:rsid w:val="00990643"/>
    <w:rsid w:val="00A4139D"/>
    <w:rsid w:val="00B06E84"/>
    <w:rsid w:val="00B40EE7"/>
    <w:rsid w:val="00B7061C"/>
    <w:rsid w:val="00B90818"/>
    <w:rsid w:val="00C23CD0"/>
    <w:rsid w:val="00CE3F5E"/>
    <w:rsid w:val="00D81662"/>
    <w:rsid w:val="00D97E1D"/>
    <w:rsid w:val="00DD457F"/>
    <w:rsid w:val="00E41B84"/>
    <w:rsid w:val="00ED14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912B5"/>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1C46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Nadpis VZ"/>
    <w:basedOn w:val="Normln"/>
    <w:next w:val="Normln"/>
    <w:link w:val="Nadpis3Char"/>
    <w:qFormat/>
    <w:rsid w:val="000912B5"/>
    <w:pPr>
      <w:keepNext/>
      <w:spacing w:before="120"/>
      <w:jc w:val="center"/>
      <w:outlineLvl w:val="2"/>
    </w:pPr>
    <w:rPr>
      <w:b/>
      <w:bCs/>
      <w:lang w:val="x-none" w:eastAsia="x-none"/>
    </w:rPr>
  </w:style>
  <w:style w:type="paragraph" w:styleId="Nadpis4">
    <w:name w:val="heading 4"/>
    <w:basedOn w:val="Normln"/>
    <w:next w:val="Normln"/>
    <w:link w:val="Nadpis4Char"/>
    <w:qFormat/>
    <w:rsid w:val="000912B5"/>
    <w:pPr>
      <w:keepNext/>
      <w:outlineLvl w:val="3"/>
    </w:pPr>
    <w:rPr>
      <w:b/>
      <w:bCs/>
      <w:color w:val="0000FF"/>
      <w:lang w:val="x-none" w:eastAsia="x-none"/>
    </w:rPr>
  </w:style>
  <w:style w:type="paragraph" w:styleId="Nadpis5">
    <w:name w:val="heading 5"/>
    <w:basedOn w:val="Normln"/>
    <w:next w:val="Normln"/>
    <w:link w:val="Nadpis5Char"/>
    <w:qFormat/>
    <w:rsid w:val="000912B5"/>
    <w:pPr>
      <w:keepNext/>
      <w:jc w:val="center"/>
      <w:outlineLvl w:val="4"/>
    </w:pPr>
    <w:rPr>
      <w:rFonts w:eastAsia="Arial Unicode MS"/>
      <w:b/>
      <w:bCs/>
      <w:u w:val="single"/>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aliases w:val="Nadpis VZ Char"/>
    <w:basedOn w:val="Standardnpsmoodstavce"/>
    <w:link w:val="Nadpis3"/>
    <w:rsid w:val="000912B5"/>
    <w:rPr>
      <w:rFonts w:ascii="Times New Roman" w:eastAsia="Times New Roman" w:hAnsi="Times New Roman" w:cs="Times New Roman"/>
      <w:b/>
      <w:bCs/>
      <w:sz w:val="24"/>
      <w:szCs w:val="24"/>
      <w:lang w:val="x-none" w:eastAsia="x-none"/>
    </w:rPr>
  </w:style>
  <w:style w:type="character" w:customStyle="1" w:styleId="Nadpis4Char">
    <w:name w:val="Nadpis 4 Char"/>
    <w:basedOn w:val="Standardnpsmoodstavce"/>
    <w:link w:val="Nadpis4"/>
    <w:rsid w:val="000912B5"/>
    <w:rPr>
      <w:rFonts w:ascii="Times New Roman" w:eastAsia="Times New Roman" w:hAnsi="Times New Roman" w:cs="Times New Roman"/>
      <w:b/>
      <w:bCs/>
      <w:color w:val="0000FF"/>
      <w:sz w:val="24"/>
      <w:szCs w:val="24"/>
      <w:lang w:val="x-none" w:eastAsia="x-none"/>
    </w:rPr>
  </w:style>
  <w:style w:type="character" w:customStyle="1" w:styleId="Nadpis5Char">
    <w:name w:val="Nadpis 5 Char"/>
    <w:basedOn w:val="Standardnpsmoodstavce"/>
    <w:link w:val="Nadpis5"/>
    <w:rsid w:val="000912B5"/>
    <w:rPr>
      <w:rFonts w:ascii="Times New Roman" w:eastAsia="Arial Unicode MS" w:hAnsi="Times New Roman" w:cs="Times New Roman"/>
      <w:b/>
      <w:bCs/>
      <w:sz w:val="24"/>
      <w:szCs w:val="24"/>
      <w:u w:val="single"/>
      <w:lang w:val="x-none" w:eastAsia="x-none"/>
    </w:rPr>
  </w:style>
  <w:style w:type="paragraph" w:styleId="Zkladntext2">
    <w:name w:val="Body Text 2"/>
    <w:basedOn w:val="Normln"/>
    <w:link w:val="Zkladntext2Char"/>
    <w:rsid w:val="000912B5"/>
    <w:rPr>
      <w:color w:val="FF0000"/>
      <w:lang w:val="x-none" w:eastAsia="x-none"/>
    </w:rPr>
  </w:style>
  <w:style w:type="character" w:customStyle="1" w:styleId="Zkladntext2Char">
    <w:name w:val="Základní text 2 Char"/>
    <w:basedOn w:val="Standardnpsmoodstavce"/>
    <w:link w:val="Zkladntext2"/>
    <w:rsid w:val="000912B5"/>
    <w:rPr>
      <w:rFonts w:ascii="Times New Roman" w:eastAsia="Times New Roman" w:hAnsi="Times New Roman" w:cs="Times New Roman"/>
      <w:color w:val="FF0000"/>
      <w:sz w:val="24"/>
      <w:szCs w:val="24"/>
      <w:lang w:val="x-none" w:eastAsia="x-none"/>
    </w:rPr>
  </w:style>
  <w:style w:type="paragraph" w:styleId="Nzev">
    <w:name w:val="Title"/>
    <w:basedOn w:val="Normln"/>
    <w:link w:val="NzevChar"/>
    <w:qFormat/>
    <w:rsid w:val="000912B5"/>
    <w:pPr>
      <w:jc w:val="center"/>
    </w:pPr>
    <w:rPr>
      <w:b/>
      <w:bCs/>
      <w:sz w:val="28"/>
      <w:szCs w:val="28"/>
      <w:lang w:val="x-none" w:eastAsia="x-none"/>
    </w:rPr>
  </w:style>
  <w:style w:type="character" w:customStyle="1" w:styleId="NzevChar">
    <w:name w:val="Název Char"/>
    <w:basedOn w:val="Standardnpsmoodstavce"/>
    <w:link w:val="Nzev"/>
    <w:rsid w:val="000912B5"/>
    <w:rPr>
      <w:rFonts w:ascii="Times New Roman" w:eastAsia="Times New Roman" w:hAnsi="Times New Roman" w:cs="Times New Roman"/>
      <w:b/>
      <w:bCs/>
      <w:sz w:val="28"/>
      <w:szCs w:val="28"/>
      <w:lang w:val="x-none" w:eastAsia="x-none"/>
    </w:rPr>
  </w:style>
  <w:style w:type="paragraph" w:styleId="Zkladntextodsazen2">
    <w:name w:val="Body Text Indent 2"/>
    <w:basedOn w:val="Normln"/>
    <w:link w:val="Zkladntextodsazen2Char"/>
    <w:rsid w:val="000912B5"/>
    <w:pPr>
      <w:spacing w:after="120"/>
      <w:ind w:left="360"/>
      <w:jc w:val="both"/>
    </w:pPr>
    <w:rPr>
      <w:lang w:val="x-none" w:eastAsia="x-none"/>
    </w:rPr>
  </w:style>
  <w:style w:type="character" w:customStyle="1" w:styleId="Zkladntextodsazen2Char">
    <w:name w:val="Základní text odsazený 2 Char"/>
    <w:basedOn w:val="Standardnpsmoodstavce"/>
    <w:link w:val="Zkladntextodsazen2"/>
    <w:rsid w:val="000912B5"/>
    <w:rPr>
      <w:rFonts w:ascii="Times New Roman" w:eastAsia="Times New Roman" w:hAnsi="Times New Roman" w:cs="Times New Roman"/>
      <w:sz w:val="24"/>
      <w:szCs w:val="24"/>
      <w:lang w:val="x-none" w:eastAsia="x-none"/>
    </w:rPr>
  </w:style>
  <w:style w:type="paragraph" w:styleId="Zkladntextodsazen">
    <w:name w:val="Body Text Indent"/>
    <w:basedOn w:val="Normln"/>
    <w:link w:val="ZkladntextodsazenChar"/>
    <w:rsid w:val="000912B5"/>
    <w:pPr>
      <w:ind w:left="3544" w:hanging="3544"/>
    </w:pPr>
    <w:rPr>
      <w:rFonts w:ascii="Tahoma" w:hAnsi="Tahoma"/>
      <w:sz w:val="20"/>
      <w:szCs w:val="22"/>
      <w:lang w:val="x-none" w:eastAsia="x-none"/>
    </w:rPr>
  </w:style>
  <w:style w:type="character" w:customStyle="1" w:styleId="ZkladntextodsazenChar">
    <w:name w:val="Základní text odsazený Char"/>
    <w:basedOn w:val="Standardnpsmoodstavce"/>
    <w:link w:val="Zkladntextodsazen"/>
    <w:rsid w:val="000912B5"/>
    <w:rPr>
      <w:rFonts w:ascii="Tahoma" w:eastAsia="Times New Roman" w:hAnsi="Tahoma" w:cs="Times New Roman"/>
      <w:sz w:val="20"/>
      <w:lang w:val="x-none" w:eastAsia="x-none"/>
    </w:rPr>
  </w:style>
  <w:style w:type="paragraph" w:styleId="Textvbloku">
    <w:name w:val="Block Text"/>
    <w:basedOn w:val="Normln"/>
    <w:rsid w:val="000912B5"/>
    <w:pPr>
      <w:widowControl w:val="0"/>
      <w:shd w:val="clear" w:color="auto" w:fill="FFFFFF"/>
      <w:autoSpaceDE w:val="0"/>
      <w:autoSpaceDN w:val="0"/>
      <w:adjustRightInd w:val="0"/>
      <w:ind w:left="22" w:right="60"/>
      <w:jc w:val="center"/>
    </w:pPr>
    <w:rPr>
      <w:b/>
      <w:bCs/>
      <w:color w:val="000000"/>
      <w:spacing w:val="-9"/>
    </w:rPr>
  </w:style>
  <w:style w:type="paragraph" w:styleId="Zhlav">
    <w:name w:val="header"/>
    <w:basedOn w:val="Normln"/>
    <w:link w:val="ZhlavChar"/>
    <w:unhideWhenUsed/>
    <w:rsid w:val="000912B5"/>
    <w:pPr>
      <w:tabs>
        <w:tab w:val="center" w:pos="4536"/>
        <w:tab w:val="right" w:pos="9072"/>
      </w:tabs>
    </w:pPr>
  </w:style>
  <w:style w:type="character" w:customStyle="1" w:styleId="ZhlavChar">
    <w:name w:val="Záhlaví Char"/>
    <w:basedOn w:val="Standardnpsmoodstavce"/>
    <w:link w:val="Zhlav"/>
    <w:rsid w:val="000912B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912B5"/>
    <w:pPr>
      <w:tabs>
        <w:tab w:val="center" w:pos="4536"/>
        <w:tab w:val="right" w:pos="9072"/>
      </w:tabs>
    </w:pPr>
  </w:style>
  <w:style w:type="character" w:customStyle="1" w:styleId="ZpatChar">
    <w:name w:val="Zápatí Char"/>
    <w:basedOn w:val="Standardnpsmoodstavce"/>
    <w:link w:val="Zpat"/>
    <w:uiPriority w:val="99"/>
    <w:rsid w:val="000912B5"/>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E41B84"/>
    <w:pPr>
      <w:ind w:left="720"/>
      <w:contextualSpacing/>
    </w:pPr>
  </w:style>
  <w:style w:type="character" w:customStyle="1" w:styleId="Nadpis2Char">
    <w:name w:val="Nadpis 2 Char"/>
    <w:basedOn w:val="Standardnpsmoodstavce"/>
    <w:link w:val="Nadpis2"/>
    <w:uiPriority w:val="9"/>
    <w:semiHidden/>
    <w:rsid w:val="001C461C"/>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767297"/>
    <w:rPr>
      <w:rFonts w:ascii="Tahoma" w:hAnsi="Tahoma" w:cs="Tahoma"/>
      <w:sz w:val="16"/>
      <w:szCs w:val="16"/>
    </w:rPr>
  </w:style>
  <w:style w:type="character" w:customStyle="1" w:styleId="TextbublinyChar">
    <w:name w:val="Text bubliny Char"/>
    <w:basedOn w:val="Standardnpsmoodstavce"/>
    <w:link w:val="Textbubliny"/>
    <w:uiPriority w:val="99"/>
    <w:semiHidden/>
    <w:rsid w:val="00767297"/>
    <w:rPr>
      <w:rFonts w:ascii="Tahoma" w:eastAsia="Times New Roman" w:hAnsi="Tahoma" w:cs="Tahoma"/>
      <w:sz w:val="16"/>
      <w:szCs w:val="16"/>
      <w:lang w:eastAsia="cs-CZ"/>
    </w:rPr>
  </w:style>
  <w:style w:type="paragraph" w:customStyle="1" w:styleId="Odsazentlatextu">
    <w:name w:val="Odsazení těla textu"/>
    <w:basedOn w:val="Normln"/>
    <w:rsid w:val="000C149D"/>
    <w:pPr>
      <w:suppressAutoHyphens/>
      <w:spacing w:line="100" w:lineRule="atLeast"/>
      <w:ind w:left="3544" w:hanging="3544"/>
    </w:pPr>
    <w:rPr>
      <w:rFonts w:ascii="Tahoma" w:hAnsi="Tahoma"/>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912B5"/>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1C461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Nadpis VZ"/>
    <w:basedOn w:val="Normln"/>
    <w:next w:val="Normln"/>
    <w:link w:val="Nadpis3Char"/>
    <w:qFormat/>
    <w:rsid w:val="000912B5"/>
    <w:pPr>
      <w:keepNext/>
      <w:spacing w:before="120"/>
      <w:jc w:val="center"/>
      <w:outlineLvl w:val="2"/>
    </w:pPr>
    <w:rPr>
      <w:b/>
      <w:bCs/>
      <w:lang w:val="x-none" w:eastAsia="x-none"/>
    </w:rPr>
  </w:style>
  <w:style w:type="paragraph" w:styleId="Nadpis4">
    <w:name w:val="heading 4"/>
    <w:basedOn w:val="Normln"/>
    <w:next w:val="Normln"/>
    <w:link w:val="Nadpis4Char"/>
    <w:qFormat/>
    <w:rsid w:val="000912B5"/>
    <w:pPr>
      <w:keepNext/>
      <w:outlineLvl w:val="3"/>
    </w:pPr>
    <w:rPr>
      <w:b/>
      <w:bCs/>
      <w:color w:val="0000FF"/>
      <w:lang w:val="x-none" w:eastAsia="x-none"/>
    </w:rPr>
  </w:style>
  <w:style w:type="paragraph" w:styleId="Nadpis5">
    <w:name w:val="heading 5"/>
    <w:basedOn w:val="Normln"/>
    <w:next w:val="Normln"/>
    <w:link w:val="Nadpis5Char"/>
    <w:qFormat/>
    <w:rsid w:val="000912B5"/>
    <w:pPr>
      <w:keepNext/>
      <w:jc w:val="center"/>
      <w:outlineLvl w:val="4"/>
    </w:pPr>
    <w:rPr>
      <w:rFonts w:eastAsia="Arial Unicode MS"/>
      <w:b/>
      <w:bCs/>
      <w:u w:val="single"/>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aliases w:val="Nadpis VZ Char"/>
    <w:basedOn w:val="Standardnpsmoodstavce"/>
    <w:link w:val="Nadpis3"/>
    <w:rsid w:val="000912B5"/>
    <w:rPr>
      <w:rFonts w:ascii="Times New Roman" w:eastAsia="Times New Roman" w:hAnsi="Times New Roman" w:cs="Times New Roman"/>
      <w:b/>
      <w:bCs/>
      <w:sz w:val="24"/>
      <w:szCs w:val="24"/>
      <w:lang w:val="x-none" w:eastAsia="x-none"/>
    </w:rPr>
  </w:style>
  <w:style w:type="character" w:customStyle="1" w:styleId="Nadpis4Char">
    <w:name w:val="Nadpis 4 Char"/>
    <w:basedOn w:val="Standardnpsmoodstavce"/>
    <w:link w:val="Nadpis4"/>
    <w:rsid w:val="000912B5"/>
    <w:rPr>
      <w:rFonts w:ascii="Times New Roman" w:eastAsia="Times New Roman" w:hAnsi="Times New Roman" w:cs="Times New Roman"/>
      <w:b/>
      <w:bCs/>
      <w:color w:val="0000FF"/>
      <w:sz w:val="24"/>
      <w:szCs w:val="24"/>
      <w:lang w:val="x-none" w:eastAsia="x-none"/>
    </w:rPr>
  </w:style>
  <w:style w:type="character" w:customStyle="1" w:styleId="Nadpis5Char">
    <w:name w:val="Nadpis 5 Char"/>
    <w:basedOn w:val="Standardnpsmoodstavce"/>
    <w:link w:val="Nadpis5"/>
    <w:rsid w:val="000912B5"/>
    <w:rPr>
      <w:rFonts w:ascii="Times New Roman" w:eastAsia="Arial Unicode MS" w:hAnsi="Times New Roman" w:cs="Times New Roman"/>
      <w:b/>
      <w:bCs/>
      <w:sz w:val="24"/>
      <w:szCs w:val="24"/>
      <w:u w:val="single"/>
      <w:lang w:val="x-none" w:eastAsia="x-none"/>
    </w:rPr>
  </w:style>
  <w:style w:type="paragraph" w:styleId="Zkladntext2">
    <w:name w:val="Body Text 2"/>
    <w:basedOn w:val="Normln"/>
    <w:link w:val="Zkladntext2Char"/>
    <w:rsid w:val="000912B5"/>
    <w:rPr>
      <w:color w:val="FF0000"/>
      <w:lang w:val="x-none" w:eastAsia="x-none"/>
    </w:rPr>
  </w:style>
  <w:style w:type="character" w:customStyle="1" w:styleId="Zkladntext2Char">
    <w:name w:val="Základní text 2 Char"/>
    <w:basedOn w:val="Standardnpsmoodstavce"/>
    <w:link w:val="Zkladntext2"/>
    <w:rsid w:val="000912B5"/>
    <w:rPr>
      <w:rFonts w:ascii="Times New Roman" w:eastAsia="Times New Roman" w:hAnsi="Times New Roman" w:cs="Times New Roman"/>
      <w:color w:val="FF0000"/>
      <w:sz w:val="24"/>
      <w:szCs w:val="24"/>
      <w:lang w:val="x-none" w:eastAsia="x-none"/>
    </w:rPr>
  </w:style>
  <w:style w:type="paragraph" w:styleId="Nzev">
    <w:name w:val="Title"/>
    <w:basedOn w:val="Normln"/>
    <w:link w:val="NzevChar"/>
    <w:qFormat/>
    <w:rsid w:val="000912B5"/>
    <w:pPr>
      <w:jc w:val="center"/>
    </w:pPr>
    <w:rPr>
      <w:b/>
      <w:bCs/>
      <w:sz w:val="28"/>
      <w:szCs w:val="28"/>
      <w:lang w:val="x-none" w:eastAsia="x-none"/>
    </w:rPr>
  </w:style>
  <w:style w:type="character" w:customStyle="1" w:styleId="NzevChar">
    <w:name w:val="Název Char"/>
    <w:basedOn w:val="Standardnpsmoodstavce"/>
    <w:link w:val="Nzev"/>
    <w:rsid w:val="000912B5"/>
    <w:rPr>
      <w:rFonts w:ascii="Times New Roman" w:eastAsia="Times New Roman" w:hAnsi="Times New Roman" w:cs="Times New Roman"/>
      <w:b/>
      <w:bCs/>
      <w:sz w:val="28"/>
      <w:szCs w:val="28"/>
      <w:lang w:val="x-none" w:eastAsia="x-none"/>
    </w:rPr>
  </w:style>
  <w:style w:type="paragraph" w:styleId="Zkladntextodsazen2">
    <w:name w:val="Body Text Indent 2"/>
    <w:basedOn w:val="Normln"/>
    <w:link w:val="Zkladntextodsazen2Char"/>
    <w:rsid w:val="000912B5"/>
    <w:pPr>
      <w:spacing w:after="120"/>
      <w:ind w:left="360"/>
      <w:jc w:val="both"/>
    </w:pPr>
    <w:rPr>
      <w:lang w:val="x-none" w:eastAsia="x-none"/>
    </w:rPr>
  </w:style>
  <w:style w:type="character" w:customStyle="1" w:styleId="Zkladntextodsazen2Char">
    <w:name w:val="Základní text odsazený 2 Char"/>
    <w:basedOn w:val="Standardnpsmoodstavce"/>
    <w:link w:val="Zkladntextodsazen2"/>
    <w:rsid w:val="000912B5"/>
    <w:rPr>
      <w:rFonts w:ascii="Times New Roman" w:eastAsia="Times New Roman" w:hAnsi="Times New Roman" w:cs="Times New Roman"/>
      <w:sz w:val="24"/>
      <w:szCs w:val="24"/>
      <w:lang w:val="x-none" w:eastAsia="x-none"/>
    </w:rPr>
  </w:style>
  <w:style w:type="paragraph" w:styleId="Zkladntextodsazen">
    <w:name w:val="Body Text Indent"/>
    <w:basedOn w:val="Normln"/>
    <w:link w:val="ZkladntextodsazenChar"/>
    <w:rsid w:val="000912B5"/>
    <w:pPr>
      <w:ind w:left="3544" w:hanging="3544"/>
    </w:pPr>
    <w:rPr>
      <w:rFonts w:ascii="Tahoma" w:hAnsi="Tahoma"/>
      <w:sz w:val="20"/>
      <w:szCs w:val="22"/>
      <w:lang w:val="x-none" w:eastAsia="x-none"/>
    </w:rPr>
  </w:style>
  <w:style w:type="character" w:customStyle="1" w:styleId="ZkladntextodsazenChar">
    <w:name w:val="Základní text odsazený Char"/>
    <w:basedOn w:val="Standardnpsmoodstavce"/>
    <w:link w:val="Zkladntextodsazen"/>
    <w:rsid w:val="000912B5"/>
    <w:rPr>
      <w:rFonts w:ascii="Tahoma" w:eastAsia="Times New Roman" w:hAnsi="Tahoma" w:cs="Times New Roman"/>
      <w:sz w:val="20"/>
      <w:lang w:val="x-none" w:eastAsia="x-none"/>
    </w:rPr>
  </w:style>
  <w:style w:type="paragraph" w:styleId="Textvbloku">
    <w:name w:val="Block Text"/>
    <w:basedOn w:val="Normln"/>
    <w:rsid w:val="000912B5"/>
    <w:pPr>
      <w:widowControl w:val="0"/>
      <w:shd w:val="clear" w:color="auto" w:fill="FFFFFF"/>
      <w:autoSpaceDE w:val="0"/>
      <w:autoSpaceDN w:val="0"/>
      <w:adjustRightInd w:val="0"/>
      <w:ind w:left="22" w:right="60"/>
      <w:jc w:val="center"/>
    </w:pPr>
    <w:rPr>
      <w:b/>
      <w:bCs/>
      <w:color w:val="000000"/>
      <w:spacing w:val="-9"/>
    </w:rPr>
  </w:style>
  <w:style w:type="paragraph" w:styleId="Zhlav">
    <w:name w:val="header"/>
    <w:basedOn w:val="Normln"/>
    <w:link w:val="ZhlavChar"/>
    <w:unhideWhenUsed/>
    <w:rsid w:val="000912B5"/>
    <w:pPr>
      <w:tabs>
        <w:tab w:val="center" w:pos="4536"/>
        <w:tab w:val="right" w:pos="9072"/>
      </w:tabs>
    </w:pPr>
  </w:style>
  <w:style w:type="character" w:customStyle="1" w:styleId="ZhlavChar">
    <w:name w:val="Záhlaví Char"/>
    <w:basedOn w:val="Standardnpsmoodstavce"/>
    <w:link w:val="Zhlav"/>
    <w:rsid w:val="000912B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912B5"/>
    <w:pPr>
      <w:tabs>
        <w:tab w:val="center" w:pos="4536"/>
        <w:tab w:val="right" w:pos="9072"/>
      </w:tabs>
    </w:pPr>
  </w:style>
  <w:style w:type="character" w:customStyle="1" w:styleId="ZpatChar">
    <w:name w:val="Zápatí Char"/>
    <w:basedOn w:val="Standardnpsmoodstavce"/>
    <w:link w:val="Zpat"/>
    <w:uiPriority w:val="99"/>
    <w:rsid w:val="000912B5"/>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E41B84"/>
    <w:pPr>
      <w:ind w:left="720"/>
      <w:contextualSpacing/>
    </w:pPr>
  </w:style>
  <w:style w:type="character" w:customStyle="1" w:styleId="Nadpis2Char">
    <w:name w:val="Nadpis 2 Char"/>
    <w:basedOn w:val="Standardnpsmoodstavce"/>
    <w:link w:val="Nadpis2"/>
    <w:uiPriority w:val="9"/>
    <w:semiHidden/>
    <w:rsid w:val="001C461C"/>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767297"/>
    <w:rPr>
      <w:rFonts w:ascii="Tahoma" w:hAnsi="Tahoma" w:cs="Tahoma"/>
      <w:sz w:val="16"/>
      <w:szCs w:val="16"/>
    </w:rPr>
  </w:style>
  <w:style w:type="character" w:customStyle="1" w:styleId="TextbublinyChar">
    <w:name w:val="Text bubliny Char"/>
    <w:basedOn w:val="Standardnpsmoodstavce"/>
    <w:link w:val="Textbubliny"/>
    <w:uiPriority w:val="99"/>
    <w:semiHidden/>
    <w:rsid w:val="00767297"/>
    <w:rPr>
      <w:rFonts w:ascii="Tahoma" w:eastAsia="Times New Roman" w:hAnsi="Tahoma" w:cs="Tahoma"/>
      <w:sz w:val="16"/>
      <w:szCs w:val="16"/>
      <w:lang w:eastAsia="cs-CZ"/>
    </w:rPr>
  </w:style>
  <w:style w:type="paragraph" w:customStyle="1" w:styleId="Odsazentlatextu">
    <w:name w:val="Odsazení těla textu"/>
    <w:basedOn w:val="Normln"/>
    <w:rsid w:val="000C149D"/>
    <w:pPr>
      <w:suppressAutoHyphens/>
      <w:spacing w:line="100" w:lineRule="atLeast"/>
      <w:ind w:left="3544" w:hanging="3544"/>
    </w:pPr>
    <w:rPr>
      <w:rFonts w:ascii="Tahoma" w:hAnsi="Tahoma"/>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36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DB3DF-DBDD-459B-ABB4-29DB10DC6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1596</Words>
  <Characters>9423</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Česťa</dc:creator>
  <cp:keywords/>
  <dc:description/>
  <cp:lastModifiedBy>Čestmír Kopřiva</cp:lastModifiedBy>
  <cp:revision>18</cp:revision>
  <cp:lastPrinted>2015-08-23T12:41:00Z</cp:lastPrinted>
  <dcterms:created xsi:type="dcterms:W3CDTF">2015-08-23T09:46:00Z</dcterms:created>
  <dcterms:modified xsi:type="dcterms:W3CDTF">2017-02-02T15:39:00Z</dcterms:modified>
</cp:coreProperties>
</file>