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6E" w:rsidRDefault="00233D6E" w:rsidP="006E329A">
      <w:pPr>
        <w:pStyle w:val="Odstavecseseznamem"/>
        <w:numPr>
          <w:ilvl w:val="0"/>
          <w:numId w:val="4"/>
        </w:numPr>
        <w:spacing w:after="0"/>
        <w:rPr>
          <w:rFonts w:ascii="Arial Narrow" w:hAnsi="Arial Narrow"/>
          <w:sz w:val="22"/>
          <w:szCs w:val="22"/>
        </w:rPr>
      </w:pPr>
      <w:r w:rsidRPr="006E329A">
        <w:rPr>
          <w:rFonts w:ascii="Arial Narrow" w:hAnsi="Arial Narrow"/>
          <w:sz w:val="22"/>
          <w:szCs w:val="22"/>
        </w:rPr>
        <w:t>Injektáž cihlového zdiva</w:t>
      </w:r>
    </w:p>
    <w:p w:rsidR="006E329A" w:rsidRPr="006E329A" w:rsidRDefault="006E329A" w:rsidP="006E329A">
      <w:pPr>
        <w:pStyle w:val="Odstavecseseznamem"/>
        <w:spacing w:after="0"/>
        <w:rPr>
          <w:rFonts w:ascii="Arial Narrow" w:hAnsi="Arial Narrow"/>
          <w:sz w:val="22"/>
          <w:szCs w:val="22"/>
        </w:rPr>
      </w:pP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Silan/</w:t>
      </w:r>
      <w:proofErr w:type="spellStart"/>
      <w:r w:rsidRPr="006E329A">
        <w:rPr>
          <w:rFonts w:ascii="Arial Narrow" w:hAnsi="Arial Narrow"/>
          <w:b w:val="0"/>
          <w:sz w:val="22"/>
          <w:szCs w:val="22"/>
        </w:rPr>
        <w:t>siloxanový</w:t>
      </w:r>
      <w:proofErr w:type="spellEnd"/>
      <w:r w:rsidRPr="006E329A">
        <w:rPr>
          <w:rFonts w:ascii="Arial Narrow" w:hAnsi="Arial Narrow"/>
          <w:b w:val="0"/>
          <w:sz w:val="22"/>
          <w:szCs w:val="22"/>
        </w:rPr>
        <w:t xml:space="preserve"> emulzní krém na vodní bázi pro injektáž zdiva proti vzlínající vlhkosti  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Popis výrobku  </w:t>
      </w:r>
    </w:p>
    <w:p w:rsid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Vlastnosti: 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</w:r>
    </w:p>
    <w:p w:rsidR="00233D6E" w:rsidRPr="006E329A" w:rsidRDefault="00726966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proofErr w:type="gramStart"/>
      <w:r>
        <w:rPr>
          <w:rFonts w:ascii="Arial Narrow" w:hAnsi="Arial Narrow"/>
          <w:b w:val="0"/>
          <w:sz w:val="22"/>
          <w:szCs w:val="22"/>
        </w:rPr>
        <w:t xml:space="preserve">Materiál </w:t>
      </w:r>
      <w:r w:rsidR="00233D6E" w:rsidRPr="006E329A">
        <w:rPr>
          <w:rFonts w:ascii="Arial Narrow" w:hAnsi="Arial Narrow"/>
          <w:b w:val="0"/>
          <w:sz w:val="22"/>
          <w:szCs w:val="22"/>
        </w:rPr>
        <w:t xml:space="preserve"> je</w:t>
      </w:r>
      <w:proofErr w:type="gramEnd"/>
      <w:r w:rsidR="00233D6E" w:rsidRPr="006E329A">
        <w:rPr>
          <w:rFonts w:ascii="Arial Narrow" w:hAnsi="Arial Narrow"/>
          <w:b w:val="0"/>
          <w:sz w:val="22"/>
          <w:szCs w:val="22"/>
        </w:rPr>
        <w:t xml:space="preserve"> bílý nebo slabě nažloutlý emulzní krém na silan-</w:t>
      </w:r>
      <w:proofErr w:type="spellStart"/>
      <w:r w:rsidR="00233D6E" w:rsidRPr="006E329A">
        <w:rPr>
          <w:rFonts w:ascii="Arial Narrow" w:hAnsi="Arial Narrow"/>
          <w:b w:val="0"/>
          <w:sz w:val="22"/>
          <w:szCs w:val="22"/>
        </w:rPr>
        <w:t>siloxanové</w:t>
      </w:r>
      <w:proofErr w:type="spellEnd"/>
      <w:r w:rsidR="00233D6E" w:rsidRPr="006E329A">
        <w:rPr>
          <w:rFonts w:ascii="Arial Narrow" w:hAnsi="Arial Narrow"/>
          <w:b w:val="0"/>
          <w:sz w:val="22"/>
          <w:szCs w:val="22"/>
        </w:rPr>
        <w:t xml:space="preserve"> bázi určený pro sanaci vlhkého zdiva a základů k dodatečnému vytvoření horizontální izolace proti kapilárně vzlínající vlhkosti. Neobsahuje žádné pomocné organické nosiče a je vysoce koncentrovaný a účinný. Kombinuje v sobě výhody silikonových </w:t>
      </w:r>
      <w:proofErr w:type="spellStart"/>
      <w:r w:rsidR="00233D6E" w:rsidRPr="006E329A">
        <w:rPr>
          <w:rFonts w:ascii="Arial Narrow" w:hAnsi="Arial Narrow"/>
          <w:b w:val="0"/>
          <w:sz w:val="22"/>
          <w:szCs w:val="22"/>
        </w:rPr>
        <w:t>mikroemulzí</w:t>
      </w:r>
      <w:proofErr w:type="spellEnd"/>
      <w:r w:rsidR="00233D6E" w:rsidRPr="006E329A">
        <w:rPr>
          <w:rFonts w:ascii="Arial Narrow" w:hAnsi="Arial Narrow"/>
          <w:b w:val="0"/>
          <w:sz w:val="22"/>
          <w:szCs w:val="22"/>
        </w:rPr>
        <w:t xml:space="preserve"> a krémové konzistence. Pro jeho aplikaci není zapotřebí </w:t>
      </w:r>
      <w:proofErr w:type="spellStart"/>
      <w:r w:rsidR="00233D6E" w:rsidRPr="006E329A">
        <w:rPr>
          <w:rFonts w:ascii="Arial Narrow" w:hAnsi="Arial Narrow"/>
          <w:b w:val="0"/>
          <w:sz w:val="22"/>
          <w:szCs w:val="22"/>
        </w:rPr>
        <w:t>injektážní</w:t>
      </w:r>
      <w:proofErr w:type="spellEnd"/>
      <w:r w:rsidR="00233D6E" w:rsidRPr="006E329A">
        <w:rPr>
          <w:rFonts w:ascii="Arial Narrow" w:hAnsi="Arial Narrow"/>
          <w:b w:val="0"/>
          <w:sz w:val="22"/>
          <w:szCs w:val="22"/>
        </w:rPr>
        <w:t xml:space="preserve"> čerpadlo ani jiné příslušenství (</w:t>
      </w:r>
      <w:proofErr w:type="spellStart"/>
      <w:r w:rsidR="00233D6E" w:rsidRPr="006E329A">
        <w:rPr>
          <w:rFonts w:ascii="Arial Narrow" w:hAnsi="Arial Narrow"/>
          <w:b w:val="0"/>
          <w:sz w:val="22"/>
          <w:szCs w:val="22"/>
        </w:rPr>
        <w:t>injektážní</w:t>
      </w:r>
      <w:proofErr w:type="spellEnd"/>
      <w:r w:rsidR="00233D6E" w:rsidRPr="006E329A">
        <w:rPr>
          <w:rFonts w:ascii="Arial Narrow" w:hAnsi="Arial Narrow"/>
          <w:b w:val="0"/>
          <w:sz w:val="22"/>
          <w:szCs w:val="22"/>
        </w:rPr>
        <w:t xml:space="preserve"> hadice, </w:t>
      </w:r>
      <w:proofErr w:type="spellStart"/>
      <w:r w:rsidR="00233D6E" w:rsidRPr="006E329A">
        <w:rPr>
          <w:rFonts w:ascii="Arial Narrow" w:hAnsi="Arial Narrow"/>
          <w:b w:val="0"/>
          <w:sz w:val="22"/>
          <w:szCs w:val="22"/>
        </w:rPr>
        <w:t>pakry</w:t>
      </w:r>
      <w:proofErr w:type="spellEnd"/>
      <w:r w:rsidR="00233D6E" w:rsidRPr="006E329A">
        <w:rPr>
          <w:rFonts w:ascii="Arial Narrow" w:hAnsi="Arial Narrow"/>
          <w:b w:val="0"/>
          <w:sz w:val="22"/>
          <w:szCs w:val="22"/>
        </w:rPr>
        <w:t xml:space="preserve"> atd.).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Princip působení:         </w:t>
      </w:r>
      <w:r w:rsidRPr="006E329A">
        <w:rPr>
          <w:rFonts w:ascii="Arial Narrow" w:hAnsi="Arial Narrow"/>
          <w:b w:val="0"/>
          <w:sz w:val="22"/>
          <w:szCs w:val="22"/>
        </w:rPr>
        <w:tab/>
      </w:r>
    </w:p>
    <w:p w:rsidR="00233D6E" w:rsidRPr="006E329A" w:rsidRDefault="00726966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Materiál</w:t>
      </w:r>
      <w:r w:rsidR="00233D6E" w:rsidRPr="006E329A">
        <w:rPr>
          <w:rFonts w:ascii="Arial Narrow" w:hAnsi="Arial Narrow"/>
          <w:b w:val="0"/>
          <w:sz w:val="22"/>
          <w:szCs w:val="22"/>
        </w:rPr>
        <w:t xml:space="preserve"> se injektuje do předem navrtaných otvorů ve zdivu pomocí aplikační pistole s trubkovým nástavcem. Další možností je aplikace pomocí nízkotlakého postřikovače bez použití trysky. Krém díky své výborné penetrační schopnosti a velmi malým částicím pronikne ve zdivu i do nejmenších pórů a kapilár. Ve zdivu postupně vzniká při reakci s podkladem hydrofobní polymerní silikonová pryskyřice, která není dále rozpustná a </w:t>
      </w:r>
      <w:proofErr w:type="spellStart"/>
      <w:r w:rsidR="00233D6E" w:rsidRPr="006E329A">
        <w:rPr>
          <w:rFonts w:ascii="Arial Narrow" w:hAnsi="Arial Narrow"/>
          <w:b w:val="0"/>
          <w:sz w:val="22"/>
          <w:szCs w:val="22"/>
        </w:rPr>
        <w:t>dispergovatelná</w:t>
      </w:r>
      <w:proofErr w:type="spellEnd"/>
      <w:r w:rsidR="00233D6E" w:rsidRPr="006E329A">
        <w:rPr>
          <w:rFonts w:ascii="Arial Narrow" w:hAnsi="Arial Narrow"/>
          <w:b w:val="0"/>
          <w:sz w:val="22"/>
          <w:szCs w:val="22"/>
        </w:rPr>
        <w:t xml:space="preserve"> ve vodě. Při reakci krému s podkladem se uvolňuje </w:t>
      </w:r>
      <w:proofErr w:type="spellStart"/>
      <w:r w:rsidR="00233D6E" w:rsidRPr="006E329A">
        <w:rPr>
          <w:rFonts w:ascii="Arial Narrow" w:hAnsi="Arial Narrow"/>
          <w:b w:val="0"/>
          <w:sz w:val="22"/>
          <w:szCs w:val="22"/>
        </w:rPr>
        <w:t>ethanol</w:t>
      </w:r>
      <w:proofErr w:type="spellEnd"/>
      <w:r w:rsidR="00233D6E" w:rsidRPr="006E329A">
        <w:rPr>
          <w:rFonts w:ascii="Arial Narrow" w:hAnsi="Arial Narrow"/>
          <w:b w:val="0"/>
          <w:sz w:val="22"/>
          <w:szCs w:val="22"/>
        </w:rPr>
        <w:t>. Vzniklá polymerní pryskyřice vytvoří trvalou horizontální clonu, která brání dalšímu pronikání vlhkosti.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Transport vody v kapilárním systému zdiva je přerušen, čímž dochází k vysychání zdiva nad injektáží vytvořenou hydrofobní clonou. Materiál zdiva si zachová původní fyzikálně-mechanické parametry a je propustný pro vodní páru.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Výhody:</w:t>
      </w:r>
      <w:r w:rsidRPr="006E329A">
        <w:rPr>
          <w:rFonts w:ascii="Arial Narrow" w:hAnsi="Arial Narrow"/>
          <w:b w:val="0"/>
          <w:sz w:val="22"/>
          <w:szCs w:val="22"/>
        </w:rPr>
        <w:tab/>
      </w:r>
      <w:r w:rsidRPr="006E329A">
        <w:rPr>
          <w:rFonts w:ascii="Arial Narrow" w:hAnsi="Arial Narrow"/>
          <w:b w:val="0"/>
          <w:sz w:val="22"/>
          <w:szCs w:val="22"/>
        </w:rPr>
        <w:tab/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alternativa ke kapalným </w:t>
      </w:r>
      <w:proofErr w:type="spellStart"/>
      <w:r w:rsidRPr="006E329A">
        <w:rPr>
          <w:rFonts w:ascii="Arial Narrow" w:hAnsi="Arial Narrow"/>
          <w:b w:val="0"/>
          <w:sz w:val="22"/>
          <w:szCs w:val="22"/>
        </w:rPr>
        <w:t>injektážním</w:t>
      </w:r>
      <w:proofErr w:type="spellEnd"/>
      <w:r w:rsidRPr="006E329A">
        <w:rPr>
          <w:rFonts w:ascii="Arial Narrow" w:hAnsi="Arial Narrow"/>
          <w:b w:val="0"/>
          <w:sz w:val="22"/>
          <w:szCs w:val="22"/>
        </w:rPr>
        <w:t xml:space="preserve"> pryskyřicím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použití s aplikační pistolí nevyžaduje </w:t>
      </w:r>
      <w:proofErr w:type="spellStart"/>
      <w:r w:rsidRPr="006E329A">
        <w:rPr>
          <w:rFonts w:ascii="Arial Narrow" w:hAnsi="Arial Narrow"/>
          <w:b w:val="0"/>
          <w:sz w:val="22"/>
          <w:szCs w:val="22"/>
        </w:rPr>
        <w:t>injektážní</w:t>
      </w:r>
      <w:proofErr w:type="spellEnd"/>
      <w:r w:rsidRPr="006E329A">
        <w:rPr>
          <w:rFonts w:ascii="Arial Narrow" w:hAnsi="Arial Narrow"/>
          <w:b w:val="0"/>
          <w:sz w:val="22"/>
          <w:szCs w:val="22"/>
        </w:rPr>
        <w:t xml:space="preserve"> čerpadlo ani jiné příslušenství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6E329A">
        <w:rPr>
          <w:rFonts w:ascii="Arial Narrow" w:hAnsi="Arial Narrow"/>
          <w:b w:val="0"/>
          <w:sz w:val="22"/>
          <w:szCs w:val="22"/>
        </w:rPr>
        <w:t>injektážní</w:t>
      </w:r>
      <w:proofErr w:type="spellEnd"/>
      <w:r w:rsidRPr="006E329A">
        <w:rPr>
          <w:rFonts w:ascii="Arial Narrow" w:hAnsi="Arial Narrow"/>
          <w:b w:val="0"/>
          <w:sz w:val="22"/>
          <w:szCs w:val="22"/>
        </w:rPr>
        <w:t xml:space="preserve"> otvory se krémem plní pouze jednou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chemicky i fyzikálně slučitelný s ošetřovaným prostředím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vynikající stabilita a dlouhodobá účinnost vytvořené horizontální hydrofobní clony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rychlá, čistá a jednoduchá aplikace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zdivo je po injektáži dále propustné pro vodní páru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bez obsahu organických rozpouštědel (VOC)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při použití vzniká minimum odpadu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Oblasti použití:</w:t>
      </w:r>
      <w:r w:rsidRPr="006E329A">
        <w:rPr>
          <w:rFonts w:ascii="Arial Narrow" w:hAnsi="Arial Narrow"/>
          <w:b w:val="0"/>
          <w:sz w:val="22"/>
          <w:szCs w:val="22"/>
        </w:rPr>
        <w:tab/>
      </w:r>
      <w:r w:rsidRPr="006E329A">
        <w:rPr>
          <w:rFonts w:ascii="Arial Narrow" w:hAnsi="Arial Narrow"/>
          <w:b w:val="0"/>
          <w:sz w:val="22"/>
          <w:szCs w:val="22"/>
        </w:rPr>
        <w:tab/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netlaková injektáž, která vytvoří horizontální hydrofobní (vodoodpudivou) clonu proti vzlínající vlhkosti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použití v  cihlovém, kamenném i smíšeném zdivu 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ideální pro aplikace menšího rozsahu, které nevyžadují profesionální vybavení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Průzkum:</w:t>
      </w:r>
      <w:r w:rsidRPr="006E329A">
        <w:rPr>
          <w:rFonts w:ascii="Arial Narrow" w:hAnsi="Arial Narrow"/>
          <w:b w:val="0"/>
          <w:sz w:val="22"/>
          <w:szCs w:val="22"/>
        </w:rPr>
        <w:tab/>
        <w:t xml:space="preserve">Je třeba změřit vlhkost zdiva a zejména zjistit její příčiny. Protože je injektáž účinná pouze proti vzlínající vlhkosti, jsou tyto průzkumy nezbytné pro úspěch provedených prací. Dále je třeba zjistit druh zdiva a jeho tloušťku. Podle těchto zjištění se stanoví pracovní náročnost pro injektáž a další opatření (např. vertikální izolace). 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Zdivo s dutinami a kavernami nevyžaduje jejich předchozí vyplnění cementovou suspenzí, jako je tomu u ostatních kapalných </w:t>
      </w:r>
      <w:proofErr w:type="spellStart"/>
      <w:r w:rsidRPr="006E329A">
        <w:rPr>
          <w:rFonts w:ascii="Arial Narrow" w:hAnsi="Arial Narrow"/>
          <w:b w:val="0"/>
          <w:sz w:val="22"/>
          <w:szCs w:val="22"/>
        </w:rPr>
        <w:t>injektážních</w:t>
      </w:r>
      <w:proofErr w:type="spellEnd"/>
      <w:r w:rsidRPr="006E329A">
        <w:rPr>
          <w:rFonts w:ascii="Arial Narrow" w:hAnsi="Arial Narrow"/>
          <w:b w:val="0"/>
          <w:sz w:val="22"/>
          <w:szCs w:val="22"/>
        </w:rPr>
        <w:t xml:space="preserve"> přípravků. K tomuto účelu slouží krémovitá konzistence </w:t>
      </w:r>
      <w:proofErr w:type="spellStart"/>
      <w:r w:rsidRPr="006E329A">
        <w:rPr>
          <w:rFonts w:ascii="Arial Narrow" w:hAnsi="Arial Narrow"/>
          <w:b w:val="0"/>
          <w:sz w:val="22"/>
          <w:szCs w:val="22"/>
        </w:rPr>
        <w:t>Aquabarieru</w:t>
      </w:r>
      <w:proofErr w:type="spellEnd"/>
      <w:r w:rsidRPr="006E329A">
        <w:rPr>
          <w:rFonts w:ascii="Arial Narrow" w:hAnsi="Arial Narrow"/>
          <w:b w:val="0"/>
          <w:sz w:val="22"/>
          <w:szCs w:val="22"/>
        </w:rPr>
        <w:t xml:space="preserve"> 3.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Technická data:          </w:t>
      </w:r>
      <w:r w:rsidRPr="006E329A">
        <w:rPr>
          <w:rFonts w:ascii="Arial Narrow" w:hAnsi="Arial Narrow"/>
          <w:b w:val="0"/>
          <w:sz w:val="22"/>
          <w:szCs w:val="22"/>
        </w:rPr>
        <w:tab/>
        <w:t>Veličina</w:t>
      </w:r>
      <w:r w:rsidRPr="006E329A">
        <w:rPr>
          <w:rFonts w:ascii="Arial Narrow" w:hAnsi="Arial Narrow"/>
          <w:b w:val="0"/>
          <w:sz w:val="22"/>
          <w:szCs w:val="22"/>
        </w:rPr>
        <w:tab/>
      </w:r>
      <w:r w:rsidRPr="006E329A">
        <w:rPr>
          <w:rFonts w:ascii="Arial Narrow" w:hAnsi="Arial Narrow"/>
          <w:b w:val="0"/>
          <w:sz w:val="22"/>
          <w:szCs w:val="22"/>
        </w:rPr>
        <w:tab/>
      </w:r>
      <w:r w:rsidRPr="006E329A">
        <w:rPr>
          <w:rFonts w:ascii="Arial Narrow" w:hAnsi="Arial Narrow"/>
          <w:b w:val="0"/>
          <w:sz w:val="22"/>
          <w:szCs w:val="22"/>
        </w:rPr>
        <w:tab/>
        <w:t xml:space="preserve">      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</w:r>
      <w:r w:rsidRPr="006E329A">
        <w:rPr>
          <w:rFonts w:ascii="Arial Narrow" w:hAnsi="Arial Narrow"/>
          <w:b w:val="0"/>
          <w:sz w:val="22"/>
          <w:szCs w:val="22"/>
        </w:rPr>
        <w:tab/>
        <w:t>Hodnota</w:t>
      </w:r>
      <w:r w:rsidRPr="006E329A">
        <w:rPr>
          <w:rFonts w:ascii="Arial Narrow" w:hAnsi="Arial Narrow"/>
          <w:b w:val="0"/>
          <w:sz w:val="22"/>
          <w:szCs w:val="22"/>
        </w:rPr>
        <w:tab/>
      </w:r>
      <w:r w:rsidRPr="006E329A">
        <w:rPr>
          <w:rFonts w:ascii="Arial Narrow" w:hAnsi="Arial Narrow"/>
          <w:b w:val="0"/>
          <w:sz w:val="22"/>
          <w:szCs w:val="22"/>
        </w:rPr>
        <w:tab/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                     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  <w:t xml:space="preserve">Obsah účinné látky        </w:t>
      </w:r>
      <w:r w:rsidRPr="006E329A">
        <w:rPr>
          <w:rFonts w:ascii="Arial Narrow" w:hAnsi="Arial Narrow"/>
          <w:b w:val="0"/>
          <w:sz w:val="22"/>
          <w:szCs w:val="22"/>
        </w:rPr>
        <w:tab/>
      </w:r>
      <w:r w:rsidR="006E329A">
        <w:rPr>
          <w:rFonts w:ascii="Arial Narrow" w:hAnsi="Arial Narrow"/>
          <w:b w:val="0"/>
          <w:sz w:val="22"/>
          <w:szCs w:val="22"/>
        </w:rPr>
        <w:t xml:space="preserve">                              </w:t>
      </w:r>
      <w:r w:rsidRPr="006E329A">
        <w:rPr>
          <w:rFonts w:ascii="Arial Narrow" w:hAnsi="Arial Narrow"/>
          <w:b w:val="0"/>
          <w:sz w:val="22"/>
          <w:szCs w:val="22"/>
        </w:rPr>
        <w:t>min. 80% hmotnostních</w:t>
      </w:r>
      <w:r w:rsidRPr="006E329A">
        <w:rPr>
          <w:rFonts w:ascii="Arial Narrow" w:hAnsi="Arial Narrow"/>
          <w:b w:val="0"/>
          <w:sz w:val="22"/>
          <w:szCs w:val="22"/>
        </w:rPr>
        <w:tab/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                      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  <w:t>Hustota</w:t>
      </w:r>
      <w:r w:rsidRPr="006E329A">
        <w:rPr>
          <w:rFonts w:ascii="Arial Narrow" w:hAnsi="Arial Narrow"/>
          <w:b w:val="0"/>
          <w:sz w:val="22"/>
          <w:szCs w:val="22"/>
        </w:rPr>
        <w:tab/>
        <w:t>0,90 g/cm3</w:t>
      </w:r>
      <w:r w:rsidRPr="006E329A">
        <w:rPr>
          <w:rFonts w:ascii="Arial Narrow" w:hAnsi="Arial Narrow"/>
          <w:b w:val="0"/>
          <w:sz w:val="22"/>
          <w:szCs w:val="22"/>
        </w:rPr>
        <w:tab/>
        <w:t xml:space="preserve"> </w:t>
      </w:r>
      <w:r w:rsidRPr="006E329A">
        <w:rPr>
          <w:rFonts w:ascii="Arial Narrow" w:hAnsi="Arial Narrow"/>
          <w:b w:val="0"/>
          <w:sz w:val="22"/>
          <w:szCs w:val="22"/>
        </w:rPr>
        <w:tab/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Konzistence          </w:t>
      </w:r>
      <w:r w:rsidRPr="006E329A">
        <w:rPr>
          <w:rFonts w:ascii="Arial Narrow" w:hAnsi="Arial Narrow"/>
          <w:b w:val="0"/>
          <w:sz w:val="22"/>
          <w:szCs w:val="22"/>
        </w:rPr>
        <w:tab/>
        <w:t>tixotropní krém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                      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  <w:t>Zápach</w:t>
      </w:r>
      <w:r w:rsidRPr="006E329A">
        <w:rPr>
          <w:rFonts w:ascii="Arial Narrow" w:hAnsi="Arial Narrow"/>
          <w:b w:val="0"/>
          <w:sz w:val="22"/>
          <w:szCs w:val="22"/>
        </w:rPr>
        <w:tab/>
        <w:t>bez zápachu</w:t>
      </w:r>
      <w:r w:rsidRPr="006E329A">
        <w:rPr>
          <w:rFonts w:ascii="Arial Narrow" w:hAnsi="Arial Narrow"/>
          <w:b w:val="0"/>
          <w:sz w:val="22"/>
          <w:szCs w:val="22"/>
        </w:rPr>
        <w:tab/>
        <w:t xml:space="preserve"> </w:t>
      </w:r>
      <w:r w:rsidRPr="006E329A">
        <w:rPr>
          <w:rFonts w:ascii="Arial Narrow" w:hAnsi="Arial Narrow"/>
          <w:b w:val="0"/>
          <w:sz w:val="22"/>
          <w:szCs w:val="22"/>
        </w:rPr>
        <w:tab/>
      </w:r>
      <w:r w:rsidRPr="006E329A">
        <w:rPr>
          <w:rFonts w:ascii="Arial Narrow" w:hAnsi="Arial Narrow"/>
          <w:b w:val="0"/>
          <w:sz w:val="22"/>
          <w:szCs w:val="22"/>
        </w:rPr>
        <w:tab/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lastRenderedPageBreak/>
        <w:tab/>
        <w:t>Báze</w:t>
      </w:r>
      <w:r w:rsidRPr="006E329A">
        <w:rPr>
          <w:rFonts w:ascii="Arial Narrow" w:hAnsi="Arial Narrow"/>
          <w:b w:val="0"/>
          <w:sz w:val="22"/>
          <w:szCs w:val="22"/>
        </w:rPr>
        <w:tab/>
        <w:t xml:space="preserve">vodná emulze, bez obsahu VOC                    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ab/>
        <w:t>Bod vzplanutí</w:t>
      </w:r>
      <w:r w:rsidRPr="006E329A">
        <w:rPr>
          <w:rFonts w:ascii="Arial Narrow" w:hAnsi="Arial Narrow"/>
          <w:b w:val="0"/>
          <w:sz w:val="22"/>
          <w:szCs w:val="22"/>
        </w:rPr>
        <w:tab/>
      </w:r>
      <w:smartTag w:uri="urn:schemas-microsoft-com:office:smarttags" w:element="metricconverter">
        <w:smartTagPr>
          <w:attr w:name="ProductID" w:val="64ﾰC"/>
        </w:smartTagPr>
        <w:r w:rsidRPr="006E329A">
          <w:rPr>
            <w:rFonts w:ascii="Arial Narrow" w:hAnsi="Arial Narrow"/>
            <w:b w:val="0"/>
            <w:sz w:val="22"/>
            <w:szCs w:val="22"/>
          </w:rPr>
          <w:t>64°C</w:t>
        </w:r>
      </w:smartTag>
      <w:r w:rsidRPr="006E329A">
        <w:rPr>
          <w:rFonts w:ascii="Arial Narrow" w:hAnsi="Arial Narrow"/>
          <w:b w:val="0"/>
          <w:sz w:val="22"/>
          <w:szCs w:val="22"/>
        </w:rPr>
        <w:t xml:space="preserve">  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ab/>
        <w:t>Aplikační teplota</w:t>
      </w:r>
      <w:r w:rsidRPr="006E329A">
        <w:rPr>
          <w:rFonts w:ascii="Arial Narrow" w:hAnsi="Arial Narrow"/>
          <w:b w:val="0"/>
          <w:sz w:val="22"/>
          <w:szCs w:val="22"/>
        </w:rPr>
        <w:tab/>
        <w:t>+5 až +</w:t>
      </w:r>
      <w:smartTag w:uri="urn:schemas-microsoft-com:office:smarttags" w:element="metricconverter">
        <w:smartTagPr>
          <w:attr w:name="ProductID" w:val="30ﾰC"/>
        </w:smartTagPr>
        <w:r w:rsidRPr="006E329A">
          <w:rPr>
            <w:rFonts w:ascii="Arial Narrow" w:hAnsi="Arial Narrow"/>
            <w:b w:val="0"/>
            <w:sz w:val="22"/>
            <w:szCs w:val="22"/>
          </w:rPr>
          <w:t>30°C</w:t>
        </w:r>
      </w:smartTag>
      <w:r w:rsidRPr="006E329A">
        <w:rPr>
          <w:rFonts w:ascii="Arial Narrow" w:hAnsi="Arial Narrow"/>
          <w:b w:val="0"/>
          <w:sz w:val="22"/>
          <w:szCs w:val="22"/>
        </w:rPr>
        <w:t xml:space="preserve"> (podklad a okolí)</w:t>
      </w:r>
      <w:r w:rsidRPr="006E329A">
        <w:rPr>
          <w:rFonts w:ascii="Arial Narrow" w:hAnsi="Arial Narrow"/>
          <w:b w:val="0"/>
          <w:sz w:val="22"/>
          <w:szCs w:val="22"/>
        </w:rPr>
        <w:tab/>
      </w:r>
    </w:p>
    <w:p w:rsidR="00233D6E" w:rsidRPr="006E329A" w:rsidRDefault="006E329A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              </w:t>
      </w:r>
      <w:r w:rsidR="00233D6E" w:rsidRPr="006E329A">
        <w:rPr>
          <w:rFonts w:ascii="Arial Narrow" w:hAnsi="Arial Narrow"/>
          <w:b w:val="0"/>
          <w:sz w:val="22"/>
          <w:szCs w:val="22"/>
        </w:rPr>
        <w:t>Mísitelnost s vodou</w:t>
      </w:r>
      <w:r w:rsidR="00233D6E" w:rsidRPr="006E329A">
        <w:rPr>
          <w:rFonts w:ascii="Arial Narrow" w:hAnsi="Arial Narrow"/>
          <w:b w:val="0"/>
          <w:sz w:val="22"/>
          <w:szCs w:val="22"/>
        </w:rPr>
        <w:tab/>
        <w:t xml:space="preserve">     </w:t>
      </w:r>
      <w:r>
        <w:rPr>
          <w:rFonts w:ascii="Arial Narrow" w:hAnsi="Arial Narrow"/>
          <w:b w:val="0"/>
          <w:sz w:val="22"/>
          <w:szCs w:val="22"/>
        </w:rPr>
        <w:t xml:space="preserve">   neomezeně mísitelný</w:t>
      </w:r>
      <w:r>
        <w:rPr>
          <w:rFonts w:ascii="Arial Narrow" w:hAnsi="Arial Narrow"/>
          <w:b w:val="0"/>
          <w:sz w:val="22"/>
          <w:szCs w:val="22"/>
        </w:rPr>
        <w:br/>
      </w:r>
      <w:r>
        <w:rPr>
          <w:rFonts w:ascii="Arial Narrow" w:hAnsi="Arial Narrow"/>
          <w:b w:val="0"/>
          <w:sz w:val="22"/>
          <w:szCs w:val="22"/>
        </w:rPr>
        <w:tab/>
        <w:t xml:space="preserve"> </w:t>
      </w:r>
      <w:r w:rsidR="00233D6E" w:rsidRPr="006E329A">
        <w:rPr>
          <w:rFonts w:ascii="Arial Narrow" w:hAnsi="Arial Narrow"/>
          <w:b w:val="0"/>
          <w:sz w:val="22"/>
          <w:szCs w:val="22"/>
        </w:rPr>
        <w:t xml:space="preserve">Pozn.: ve vodě dochází k postupné </w:t>
      </w:r>
      <w:r w:rsidR="00233D6E" w:rsidRPr="006E329A">
        <w:rPr>
          <w:rFonts w:ascii="Arial Narrow" w:hAnsi="Arial Narrow"/>
          <w:b w:val="0"/>
          <w:sz w:val="22"/>
          <w:szCs w:val="22"/>
        </w:rPr>
        <w:br/>
        <w:t xml:space="preserve">      </w:t>
      </w:r>
      <w:r>
        <w:rPr>
          <w:rFonts w:ascii="Arial Narrow" w:hAnsi="Arial Narrow"/>
          <w:b w:val="0"/>
          <w:sz w:val="22"/>
          <w:szCs w:val="22"/>
        </w:rPr>
        <w:t xml:space="preserve">       </w:t>
      </w:r>
      <w:r w:rsidR="00233D6E" w:rsidRPr="006E329A">
        <w:rPr>
          <w:rFonts w:ascii="Arial Narrow" w:hAnsi="Arial Narrow"/>
          <w:b w:val="0"/>
          <w:sz w:val="22"/>
          <w:szCs w:val="22"/>
        </w:rPr>
        <w:t xml:space="preserve">  hydrolýze produktu a uvolňování </w:t>
      </w:r>
      <w:proofErr w:type="spellStart"/>
      <w:r w:rsidR="00233D6E" w:rsidRPr="006E329A">
        <w:rPr>
          <w:rFonts w:ascii="Arial Narrow" w:hAnsi="Arial Narrow"/>
          <w:b w:val="0"/>
          <w:sz w:val="22"/>
          <w:szCs w:val="22"/>
        </w:rPr>
        <w:t>ethanolu</w:t>
      </w:r>
      <w:proofErr w:type="spellEnd"/>
      <w:r w:rsidR="00233D6E" w:rsidRPr="006E329A">
        <w:rPr>
          <w:rFonts w:ascii="Arial Narrow" w:hAnsi="Arial Narrow"/>
          <w:b w:val="0"/>
          <w:sz w:val="22"/>
          <w:szCs w:val="22"/>
        </w:rPr>
        <w:t>.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233D6E" w:rsidRPr="006E329A" w:rsidRDefault="006E329A" w:rsidP="009D2D3D">
      <w:pPr>
        <w:pStyle w:val="Odstavecseseznamem"/>
        <w:numPr>
          <w:ilvl w:val="0"/>
          <w:numId w:val="4"/>
        </w:num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233D6E" w:rsidRPr="006E329A">
        <w:rPr>
          <w:rFonts w:ascii="Arial Narrow" w:hAnsi="Arial Narrow"/>
          <w:sz w:val="22"/>
          <w:szCs w:val="22"/>
        </w:rPr>
        <w:t>Sanační omítková směs s vysokými tepelně-izolačními vlastnostmi.</w:t>
      </w:r>
    </w:p>
    <w:p w:rsidR="006E329A" w:rsidRDefault="006E329A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Popis výrobku  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Oblast použití:         </w:t>
      </w:r>
      <w:r w:rsidRPr="006E329A">
        <w:rPr>
          <w:rFonts w:ascii="Arial Narrow" w:hAnsi="Arial Narrow"/>
          <w:b w:val="0"/>
          <w:sz w:val="22"/>
          <w:szCs w:val="22"/>
        </w:rPr>
        <w:tab/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Speciální sanační omítka s vysokými tepelně-izolačními vlastnostmi. Je určená pro povrchovou úpravu stěn ve vnitřním i vnějším prostředí. Je vhodná pro použití jako podkladová omítka i jako finální povrchová úprava především při rekonstrukci a restaurování památkových a historických objektů. Nabízí také možnost použití při modelování členitých a složitých prvků fasád.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Vlastnosti: 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Sanační omítková směs </w:t>
      </w:r>
      <w:proofErr w:type="spellStart"/>
      <w:r w:rsidRPr="006E329A">
        <w:rPr>
          <w:rFonts w:ascii="Arial Narrow" w:hAnsi="Arial Narrow"/>
          <w:b w:val="0"/>
          <w:sz w:val="22"/>
          <w:szCs w:val="22"/>
        </w:rPr>
        <w:t>Nanosan</w:t>
      </w:r>
      <w:proofErr w:type="spellEnd"/>
      <w:r w:rsidRPr="006E329A">
        <w:rPr>
          <w:rFonts w:ascii="Arial Narrow" w:hAnsi="Arial Narrow"/>
          <w:b w:val="0"/>
          <w:sz w:val="22"/>
          <w:szCs w:val="22"/>
        </w:rPr>
        <w:t xml:space="preserve"> je hotová směs, která po smíchání s vodou vytváří velmi plastickou maltu, která slouží k zajištění nejen sanačních vlastností, ale také tepelně izolačních vlastností. Je vhodná pro použití především ve vnějším prostředí. Použití omítky </w:t>
      </w:r>
      <w:proofErr w:type="spellStart"/>
      <w:r w:rsidRPr="006E329A">
        <w:rPr>
          <w:rFonts w:ascii="Arial Narrow" w:hAnsi="Arial Narrow"/>
          <w:b w:val="0"/>
          <w:sz w:val="22"/>
          <w:szCs w:val="22"/>
        </w:rPr>
        <w:t>Nanosan</w:t>
      </w:r>
      <w:proofErr w:type="spellEnd"/>
      <w:r w:rsidRPr="006E329A">
        <w:rPr>
          <w:rFonts w:ascii="Arial Narrow" w:hAnsi="Arial Narrow"/>
          <w:b w:val="0"/>
          <w:sz w:val="22"/>
          <w:szCs w:val="22"/>
        </w:rPr>
        <w:t xml:space="preserve"> zajišťuje až 40% úsporu tepla. Poskytuje ochranu budovy před atmosférickými vlivy. Díky svým hydrofobním a </w:t>
      </w:r>
      <w:proofErr w:type="spellStart"/>
      <w:r w:rsidRPr="006E329A">
        <w:rPr>
          <w:rFonts w:ascii="Arial Narrow" w:hAnsi="Arial Narrow"/>
          <w:b w:val="0"/>
          <w:sz w:val="22"/>
          <w:szCs w:val="22"/>
        </w:rPr>
        <w:t>paropropustným</w:t>
      </w:r>
      <w:proofErr w:type="spellEnd"/>
      <w:r w:rsidRPr="006E329A">
        <w:rPr>
          <w:rFonts w:ascii="Arial Narrow" w:hAnsi="Arial Narrow"/>
          <w:b w:val="0"/>
          <w:sz w:val="22"/>
          <w:szCs w:val="22"/>
        </w:rPr>
        <w:t xml:space="preserve"> vlastnostem napomáhá </w:t>
      </w:r>
      <w:proofErr w:type="spellStart"/>
      <w:r w:rsidRPr="006E329A">
        <w:rPr>
          <w:rFonts w:ascii="Arial Narrow" w:hAnsi="Arial Narrow"/>
          <w:b w:val="0"/>
          <w:sz w:val="22"/>
          <w:szCs w:val="22"/>
        </w:rPr>
        <w:t>Nanosan</w:t>
      </w:r>
      <w:proofErr w:type="spellEnd"/>
      <w:r w:rsidRPr="006E329A">
        <w:rPr>
          <w:rFonts w:ascii="Arial Narrow" w:hAnsi="Arial Narrow"/>
          <w:b w:val="0"/>
          <w:sz w:val="22"/>
          <w:szCs w:val="22"/>
        </w:rPr>
        <w:t xml:space="preserve"> včasně odstranit vlhkost, čímž zamezuje vzniku plísní na povrchu stěn a uvnitř konstrukce se vytváří zdravé a bezpečné prostředí v obytních prostorách.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233D6E" w:rsidRPr="006E329A" w:rsidRDefault="00233D6E" w:rsidP="009D2D3D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</w:rPr>
      </w:pPr>
      <w:bookmarkStart w:id="0" w:name="OLE_LINK1"/>
      <w:r w:rsidRPr="006E329A">
        <w:rPr>
          <w:rFonts w:ascii="Arial Narrow" w:hAnsi="Arial Narrow"/>
          <w:b w:val="0"/>
          <w:sz w:val="22"/>
          <w:szCs w:val="22"/>
        </w:rPr>
        <w:t xml:space="preserve">Technická data:          </w:t>
      </w:r>
      <w:r w:rsidRPr="006E329A">
        <w:rPr>
          <w:rFonts w:ascii="Arial Narrow" w:hAnsi="Arial Narrow"/>
          <w:b w:val="0"/>
          <w:sz w:val="22"/>
          <w:szCs w:val="22"/>
        </w:rPr>
        <w:tab/>
      </w:r>
      <w:bookmarkStart w:id="1" w:name="OLE_LINK2"/>
      <w:r w:rsidRPr="006E329A">
        <w:rPr>
          <w:rFonts w:ascii="Arial Narrow" w:hAnsi="Arial Narrow"/>
          <w:b w:val="0"/>
          <w:sz w:val="22"/>
          <w:szCs w:val="22"/>
        </w:rPr>
        <w:t>Veličina</w:t>
      </w:r>
      <w:r w:rsidRPr="006E329A">
        <w:rPr>
          <w:rFonts w:ascii="Arial Narrow" w:hAnsi="Arial Narrow"/>
          <w:b w:val="0"/>
          <w:sz w:val="22"/>
          <w:szCs w:val="22"/>
        </w:rPr>
        <w:tab/>
      </w:r>
      <w:r w:rsidRPr="006E329A">
        <w:rPr>
          <w:rFonts w:ascii="Arial Narrow" w:hAnsi="Arial Narrow"/>
          <w:b w:val="0"/>
          <w:sz w:val="22"/>
          <w:szCs w:val="22"/>
        </w:rPr>
        <w:tab/>
      </w:r>
      <w:r w:rsidRPr="006E329A">
        <w:rPr>
          <w:rFonts w:ascii="Arial Narrow" w:hAnsi="Arial Narrow"/>
          <w:b w:val="0"/>
          <w:sz w:val="22"/>
          <w:szCs w:val="22"/>
        </w:rPr>
        <w:tab/>
        <w:t xml:space="preserve">      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</w:r>
      <w:r w:rsidRPr="006E329A">
        <w:rPr>
          <w:rFonts w:ascii="Arial Narrow" w:hAnsi="Arial Narrow"/>
          <w:b w:val="0"/>
          <w:sz w:val="22"/>
          <w:szCs w:val="22"/>
        </w:rPr>
        <w:tab/>
        <w:t>Hodnota</w:t>
      </w:r>
      <w:r w:rsidRPr="006E329A">
        <w:rPr>
          <w:rFonts w:ascii="Arial Narrow" w:hAnsi="Arial Narrow"/>
          <w:b w:val="0"/>
          <w:sz w:val="22"/>
          <w:szCs w:val="22"/>
        </w:rPr>
        <w:tab/>
      </w:r>
      <w:r w:rsidRPr="006E329A">
        <w:rPr>
          <w:rFonts w:ascii="Arial Narrow" w:hAnsi="Arial Narrow"/>
          <w:b w:val="0"/>
          <w:sz w:val="22"/>
          <w:szCs w:val="22"/>
        </w:rPr>
        <w:tab/>
        <w:t>Jednotka</w:t>
      </w:r>
    </w:p>
    <w:p w:rsidR="00233D6E" w:rsidRPr="006E329A" w:rsidRDefault="00233D6E" w:rsidP="009D2D3D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                     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  <w:t xml:space="preserve">Součinitel tep. </w:t>
      </w:r>
      <w:proofErr w:type="gramStart"/>
      <w:r w:rsidRPr="006E329A">
        <w:rPr>
          <w:rFonts w:ascii="Arial Narrow" w:hAnsi="Arial Narrow"/>
          <w:b w:val="0"/>
          <w:sz w:val="22"/>
          <w:szCs w:val="22"/>
        </w:rPr>
        <w:t>vodivosti</w:t>
      </w:r>
      <w:proofErr w:type="gramEnd"/>
      <w:r w:rsidRPr="006E329A">
        <w:rPr>
          <w:rFonts w:ascii="Arial Narrow" w:hAnsi="Arial Narrow"/>
          <w:b w:val="0"/>
          <w:sz w:val="22"/>
          <w:szCs w:val="22"/>
        </w:rPr>
        <w:t xml:space="preserve"> po 28 dnech        </w:t>
      </w:r>
      <w:r w:rsidRPr="006E329A">
        <w:rPr>
          <w:rFonts w:ascii="Arial Narrow" w:hAnsi="Arial Narrow"/>
          <w:b w:val="0"/>
          <w:sz w:val="22"/>
          <w:szCs w:val="22"/>
        </w:rPr>
        <w:tab/>
        <w:t>0,07</w:t>
      </w:r>
      <w:r w:rsidRPr="006E329A">
        <w:rPr>
          <w:rFonts w:ascii="Arial Narrow" w:hAnsi="Arial Narrow"/>
          <w:b w:val="0"/>
          <w:sz w:val="22"/>
          <w:szCs w:val="22"/>
        </w:rPr>
        <w:tab/>
        <w:t>W/</w:t>
      </w:r>
      <w:proofErr w:type="spellStart"/>
      <w:r w:rsidRPr="006E329A">
        <w:rPr>
          <w:rFonts w:ascii="Arial Narrow" w:hAnsi="Arial Narrow"/>
          <w:b w:val="0"/>
          <w:sz w:val="22"/>
          <w:szCs w:val="22"/>
        </w:rPr>
        <w:t>mK</w:t>
      </w:r>
      <w:proofErr w:type="spellEnd"/>
    </w:p>
    <w:p w:rsidR="00233D6E" w:rsidRPr="006E329A" w:rsidRDefault="00233D6E" w:rsidP="009D2D3D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                      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  <w:t>Pevnost v tahu</w:t>
      </w:r>
      <w:r w:rsidRPr="006E329A">
        <w:rPr>
          <w:rFonts w:ascii="Arial Narrow" w:hAnsi="Arial Narrow"/>
          <w:b w:val="0"/>
          <w:sz w:val="22"/>
          <w:szCs w:val="22"/>
        </w:rPr>
        <w:tab/>
        <w:t xml:space="preserve">CS II                    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</w:r>
    </w:p>
    <w:p w:rsidR="00233D6E" w:rsidRPr="006E329A" w:rsidRDefault="00233D6E" w:rsidP="009D2D3D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Pevnost v tlaku          </w:t>
      </w:r>
      <w:r w:rsidRPr="006E329A">
        <w:rPr>
          <w:rFonts w:ascii="Arial Narrow" w:hAnsi="Arial Narrow"/>
          <w:b w:val="0"/>
          <w:sz w:val="22"/>
          <w:szCs w:val="22"/>
        </w:rPr>
        <w:tab/>
        <w:t>CS II</w:t>
      </w:r>
    </w:p>
    <w:p w:rsidR="00233D6E" w:rsidRPr="006E329A" w:rsidRDefault="00233D6E" w:rsidP="009D2D3D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                      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</w:r>
      <w:proofErr w:type="spellStart"/>
      <w:r w:rsidRPr="006E329A">
        <w:rPr>
          <w:rFonts w:ascii="Arial Narrow" w:hAnsi="Arial Narrow"/>
          <w:b w:val="0"/>
          <w:sz w:val="22"/>
          <w:szCs w:val="22"/>
        </w:rPr>
        <w:t>Přídržnost</w:t>
      </w:r>
      <w:proofErr w:type="spellEnd"/>
      <w:r w:rsidRPr="006E329A">
        <w:rPr>
          <w:rFonts w:ascii="Arial Narrow" w:hAnsi="Arial Narrow"/>
          <w:b w:val="0"/>
          <w:sz w:val="22"/>
          <w:szCs w:val="22"/>
        </w:rPr>
        <w:t xml:space="preserve"> k betonu</w:t>
      </w:r>
      <w:r w:rsidRPr="006E329A">
        <w:rPr>
          <w:rFonts w:ascii="Arial Narrow" w:hAnsi="Arial Narrow"/>
          <w:b w:val="0"/>
          <w:sz w:val="22"/>
          <w:szCs w:val="22"/>
        </w:rPr>
        <w:tab/>
        <w:t>0,5</w:t>
      </w:r>
      <w:r w:rsidRPr="006E329A">
        <w:rPr>
          <w:rFonts w:ascii="Arial Narrow" w:hAnsi="Arial Narrow"/>
          <w:b w:val="0"/>
          <w:sz w:val="22"/>
          <w:szCs w:val="22"/>
        </w:rPr>
        <w:tab/>
        <w:t xml:space="preserve"> </w:t>
      </w:r>
      <w:proofErr w:type="spellStart"/>
      <w:r w:rsidRPr="006E329A">
        <w:rPr>
          <w:rFonts w:ascii="Arial Narrow" w:hAnsi="Arial Narrow"/>
          <w:b w:val="0"/>
          <w:sz w:val="22"/>
          <w:szCs w:val="22"/>
        </w:rPr>
        <w:t>MPa</w:t>
      </w:r>
      <w:proofErr w:type="spellEnd"/>
      <w:r w:rsidRPr="006E329A">
        <w:rPr>
          <w:rFonts w:ascii="Arial Narrow" w:hAnsi="Arial Narrow"/>
          <w:b w:val="0"/>
          <w:sz w:val="22"/>
          <w:szCs w:val="22"/>
        </w:rPr>
        <w:tab/>
      </w:r>
      <w:r w:rsidRPr="006E329A">
        <w:rPr>
          <w:rFonts w:ascii="Arial Narrow" w:hAnsi="Arial Narrow"/>
          <w:b w:val="0"/>
          <w:sz w:val="22"/>
          <w:szCs w:val="22"/>
        </w:rPr>
        <w:tab/>
      </w:r>
      <w:r w:rsidRPr="006E329A">
        <w:rPr>
          <w:rFonts w:ascii="Arial Narrow" w:hAnsi="Arial Narrow"/>
          <w:b w:val="0"/>
          <w:sz w:val="22"/>
          <w:szCs w:val="22"/>
        </w:rPr>
        <w:tab/>
      </w:r>
    </w:p>
    <w:p w:rsidR="00233D6E" w:rsidRPr="006E329A" w:rsidRDefault="00233D6E" w:rsidP="009D2D3D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                      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  <w:t>Pórovitost</w:t>
      </w:r>
      <w:r w:rsidRPr="006E329A">
        <w:rPr>
          <w:rFonts w:ascii="Arial Narrow" w:hAnsi="Arial Narrow"/>
          <w:b w:val="0"/>
          <w:sz w:val="22"/>
          <w:szCs w:val="22"/>
        </w:rPr>
        <w:tab/>
        <w:t>&gt;55%</w:t>
      </w:r>
      <w:r w:rsidRPr="006E329A">
        <w:rPr>
          <w:rFonts w:ascii="Arial Narrow" w:hAnsi="Arial Narrow"/>
          <w:b w:val="0"/>
          <w:sz w:val="22"/>
          <w:szCs w:val="22"/>
        </w:rPr>
        <w:tab/>
      </w:r>
      <w:r w:rsidRPr="006E329A">
        <w:rPr>
          <w:rFonts w:ascii="Arial Narrow" w:hAnsi="Arial Narrow"/>
          <w:b w:val="0"/>
          <w:sz w:val="22"/>
          <w:szCs w:val="22"/>
        </w:rPr>
        <w:tab/>
        <w:t xml:space="preserve"> </w:t>
      </w:r>
      <w:r w:rsidRPr="006E329A">
        <w:rPr>
          <w:rFonts w:ascii="Arial Narrow" w:hAnsi="Arial Narrow"/>
          <w:b w:val="0"/>
          <w:sz w:val="22"/>
          <w:szCs w:val="22"/>
        </w:rPr>
        <w:tab/>
      </w:r>
      <w:r w:rsidRPr="006E329A">
        <w:rPr>
          <w:rFonts w:ascii="Arial Narrow" w:hAnsi="Arial Narrow"/>
          <w:b w:val="0"/>
          <w:sz w:val="22"/>
          <w:szCs w:val="22"/>
        </w:rPr>
        <w:tab/>
      </w:r>
    </w:p>
    <w:p w:rsidR="00233D6E" w:rsidRPr="006E329A" w:rsidRDefault="00233D6E" w:rsidP="009D2D3D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                      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  <w:t>Koeficient propustnosti vodních par</w:t>
      </w:r>
      <w:r w:rsidRPr="006E329A">
        <w:rPr>
          <w:rFonts w:ascii="Arial Narrow" w:hAnsi="Arial Narrow"/>
          <w:b w:val="0"/>
          <w:sz w:val="22"/>
          <w:szCs w:val="22"/>
        </w:rPr>
        <w:tab/>
        <w:t xml:space="preserve"> 5</w:t>
      </w:r>
      <w:r w:rsidRPr="006E329A">
        <w:rPr>
          <w:rFonts w:ascii="Arial Narrow" w:hAnsi="Arial Narrow"/>
          <w:b w:val="0"/>
          <w:sz w:val="22"/>
          <w:szCs w:val="22"/>
        </w:rPr>
        <w:tab/>
      </w:r>
      <w:r w:rsidRPr="006E329A">
        <w:rPr>
          <w:rFonts w:ascii="Arial Narrow" w:hAnsi="Arial Narrow"/>
          <w:b w:val="0"/>
          <w:sz w:val="22"/>
          <w:szCs w:val="22"/>
        </w:rPr>
        <w:tab/>
      </w:r>
    </w:p>
    <w:p w:rsidR="00233D6E" w:rsidRPr="006E329A" w:rsidRDefault="00233D6E" w:rsidP="009D2D3D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                     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  <w:t>Třída reakce na oheň</w:t>
      </w:r>
      <w:r w:rsidRPr="006E329A">
        <w:rPr>
          <w:rFonts w:ascii="Arial Narrow" w:hAnsi="Arial Narrow"/>
          <w:b w:val="0"/>
          <w:sz w:val="22"/>
          <w:szCs w:val="22"/>
        </w:rPr>
        <w:tab/>
        <w:t>A1</w:t>
      </w:r>
    </w:p>
    <w:p w:rsidR="00233D6E" w:rsidRPr="006E329A" w:rsidRDefault="00233D6E" w:rsidP="009D2D3D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                      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  <w:t>Kapilární nasákavost</w:t>
      </w:r>
      <w:r w:rsidRPr="006E329A">
        <w:rPr>
          <w:rFonts w:ascii="Arial Narrow" w:hAnsi="Arial Narrow"/>
          <w:b w:val="0"/>
          <w:sz w:val="22"/>
          <w:szCs w:val="22"/>
        </w:rPr>
        <w:tab/>
        <w:t>W1</w:t>
      </w:r>
    </w:p>
    <w:bookmarkEnd w:id="0"/>
    <w:bookmarkEnd w:id="1"/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Při stanovení těchto údajů se vycházelo z průměrných naměřených hodnot. Na základě používání přírodních surovin ve výrobě může dojít k nepatrným odchylkám hodnot, které ale neovlivní vlastnosti výrobků.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6E329A">
        <w:rPr>
          <w:rFonts w:ascii="Arial Narrow" w:hAnsi="Arial Narrow"/>
          <w:b w:val="0"/>
          <w:sz w:val="22"/>
          <w:szCs w:val="22"/>
        </w:rPr>
        <w:t>Obj</w:t>
      </w:r>
      <w:proofErr w:type="spellEnd"/>
      <w:r w:rsidRPr="006E329A">
        <w:rPr>
          <w:rFonts w:ascii="Arial Narrow" w:hAnsi="Arial Narrow"/>
          <w:b w:val="0"/>
          <w:sz w:val="22"/>
          <w:szCs w:val="22"/>
        </w:rPr>
        <w:t xml:space="preserve">. hm.:                </w:t>
      </w:r>
      <w:r w:rsidRPr="006E329A">
        <w:rPr>
          <w:rFonts w:ascii="Arial Narrow" w:hAnsi="Arial Narrow"/>
          <w:b w:val="0"/>
          <w:sz w:val="22"/>
          <w:szCs w:val="22"/>
        </w:rPr>
        <w:tab/>
        <w:t>V suchém stavu 380 kg/ m³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233D6E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Obsahuje:</w:t>
      </w:r>
      <w:r w:rsidRPr="006E329A">
        <w:rPr>
          <w:rFonts w:ascii="Arial Narrow" w:hAnsi="Arial Narrow"/>
          <w:b w:val="0"/>
          <w:sz w:val="22"/>
          <w:szCs w:val="22"/>
        </w:rPr>
        <w:tab/>
        <w:t xml:space="preserve">Suchá maltová směs, která je tvořena z 98% z anorganických </w:t>
      </w:r>
      <w:proofErr w:type="gramStart"/>
      <w:r w:rsidRPr="006E329A">
        <w:rPr>
          <w:rFonts w:ascii="Arial Narrow" w:hAnsi="Arial Narrow"/>
          <w:b w:val="0"/>
          <w:sz w:val="22"/>
          <w:szCs w:val="22"/>
        </w:rPr>
        <w:t>částí : speciální</w:t>
      </w:r>
      <w:proofErr w:type="gramEnd"/>
      <w:r w:rsidRPr="006E329A">
        <w:rPr>
          <w:rFonts w:ascii="Arial Narrow" w:hAnsi="Arial Narrow"/>
          <w:b w:val="0"/>
          <w:sz w:val="22"/>
          <w:szCs w:val="22"/>
        </w:rPr>
        <w:t xml:space="preserve"> silikátová plniva – křemičité sklo, hydraulická pojiva, minerální přísady, organické polymery</w:t>
      </w:r>
    </w:p>
    <w:p w:rsidR="006E329A" w:rsidRPr="006E329A" w:rsidRDefault="006E329A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233D6E" w:rsidRPr="006E329A" w:rsidRDefault="00233D6E" w:rsidP="009D2D3D">
      <w:pPr>
        <w:pStyle w:val="Odstavecseseznamem"/>
        <w:numPr>
          <w:ilvl w:val="0"/>
          <w:numId w:val="4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6E329A">
        <w:rPr>
          <w:rFonts w:ascii="Arial Narrow" w:hAnsi="Arial Narrow"/>
          <w:sz w:val="22"/>
          <w:szCs w:val="22"/>
        </w:rPr>
        <w:t>Tekutá přísada do omítek proti vlhkosti zdiva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Charakteristika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Vytváří vysoce porézní omítku, která se dobře nanáší a působí v celé tloušťce omítky. Má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výbornou přilnavost i na velmi hladké povrchy jako je například beton. Činí omítku vysoce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prodyšnou. Na rozdíl od jiných používaných prostředků jím není vlhkost do zdiva uzavírána,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nýbrž naopak </w:t>
      </w:r>
      <w:proofErr w:type="gramStart"/>
      <w:r w:rsidRPr="006E329A">
        <w:rPr>
          <w:rFonts w:ascii="Arial Narrow" w:hAnsi="Arial Narrow"/>
          <w:b w:val="0"/>
          <w:sz w:val="22"/>
          <w:szCs w:val="22"/>
        </w:rPr>
        <w:t>je</w:t>
      </w:r>
      <w:proofErr w:type="gramEnd"/>
      <w:r w:rsidRPr="006E329A">
        <w:rPr>
          <w:rFonts w:ascii="Arial Narrow" w:hAnsi="Arial Narrow"/>
          <w:b w:val="0"/>
          <w:sz w:val="22"/>
          <w:szCs w:val="22"/>
        </w:rPr>
        <w:t xml:space="preserve"> odváděna ven ve formě vodních par. Zdivu </w:t>
      </w:r>
      <w:proofErr w:type="gramStart"/>
      <w:r w:rsidRPr="006E329A">
        <w:rPr>
          <w:rFonts w:ascii="Arial Narrow" w:hAnsi="Arial Narrow"/>
          <w:b w:val="0"/>
          <w:sz w:val="22"/>
          <w:szCs w:val="22"/>
        </w:rPr>
        <w:t>je</w:t>
      </w:r>
      <w:proofErr w:type="gramEnd"/>
      <w:r w:rsidRPr="006E329A">
        <w:rPr>
          <w:rFonts w:ascii="Arial Narrow" w:hAnsi="Arial Narrow"/>
          <w:b w:val="0"/>
          <w:sz w:val="22"/>
          <w:szCs w:val="22"/>
        </w:rPr>
        <w:t xml:space="preserve"> umožněno dýchat, přičemž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lastRenderedPageBreak/>
        <w:t>povrch omítky je suchý.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Oblasti použití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>Lze používat výhradně do omítek, kde se jako pojiva používá portlandský cement PC 250</w:t>
      </w:r>
    </w:p>
    <w:p w:rsidR="00233D6E" w:rsidRPr="006E329A" w:rsidRDefault="00233D6E" w:rsidP="009D2D3D">
      <w:pPr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6E329A">
        <w:rPr>
          <w:rFonts w:ascii="Arial Narrow" w:hAnsi="Arial Narrow"/>
          <w:b w:val="0"/>
          <w:sz w:val="22"/>
          <w:szCs w:val="22"/>
        </w:rPr>
        <w:t xml:space="preserve">nebo 325; nebo pytlované suché maltové směsi k </w:t>
      </w:r>
      <w:proofErr w:type="spellStart"/>
      <w:r w:rsidRPr="006E329A">
        <w:rPr>
          <w:rFonts w:ascii="Arial Narrow" w:hAnsi="Arial Narrow"/>
          <w:b w:val="0"/>
          <w:sz w:val="22"/>
          <w:szCs w:val="22"/>
        </w:rPr>
        <w:t>Baurexu</w:t>
      </w:r>
      <w:proofErr w:type="spellEnd"/>
      <w:r w:rsidRPr="006E329A">
        <w:rPr>
          <w:rFonts w:ascii="Arial Narrow" w:hAnsi="Arial Narrow"/>
          <w:b w:val="0"/>
          <w:sz w:val="22"/>
          <w:szCs w:val="22"/>
        </w:rPr>
        <w:t>-N (jádrová a štuková omítka).</w:t>
      </w:r>
    </w:p>
    <w:sectPr w:rsidR="00233D6E" w:rsidRPr="006E329A" w:rsidSect="00797E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FF7" w:rsidRDefault="00245FF7" w:rsidP="006E329A">
      <w:pPr>
        <w:spacing w:after="0" w:line="240" w:lineRule="auto"/>
      </w:pPr>
      <w:r>
        <w:separator/>
      </w:r>
    </w:p>
  </w:endnote>
  <w:endnote w:type="continuationSeparator" w:id="0">
    <w:p w:rsidR="00245FF7" w:rsidRDefault="00245FF7" w:rsidP="006E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FF7" w:rsidRDefault="00245FF7" w:rsidP="006E329A">
      <w:pPr>
        <w:spacing w:after="0" w:line="240" w:lineRule="auto"/>
      </w:pPr>
      <w:r>
        <w:separator/>
      </w:r>
    </w:p>
  </w:footnote>
  <w:footnote w:type="continuationSeparator" w:id="0">
    <w:p w:rsidR="00245FF7" w:rsidRDefault="00245FF7" w:rsidP="006E3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29A" w:rsidRDefault="006E329A">
    <w:pPr>
      <w:pStyle w:val="Zhlav"/>
      <w:rPr>
        <w:rFonts w:ascii="Arial Narrow" w:hAnsi="Arial Narrow"/>
      </w:rPr>
    </w:pPr>
    <w:r w:rsidRPr="006E329A">
      <w:rPr>
        <w:rFonts w:ascii="Arial Narrow" w:hAnsi="Arial Narrow"/>
      </w:rPr>
      <w:t>Příloha č.</w:t>
    </w:r>
    <w:r w:rsidR="009D2D3D">
      <w:rPr>
        <w:rFonts w:ascii="Arial Narrow" w:hAnsi="Arial Narrow"/>
      </w:rPr>
      <w:t xml:space="preserve"> </w:t>
    </w:r>
    <w:r w:rsidR="00CB5935">
      <w:rPr>
        <w:rFonts w:ascii="Arial Narrow" w:hAnsi="Arial Narrow"/>
      </w:rPr>
      <w:t>2 – Technické parametry sanačních prvků</w:t>
    </w:r>
  </w:p>
  <w:p w:rsidR="00CB5935" w:rsidRPr="006E329A" w:rsidRDefault="00CB5935">
    <w:pPr>
      <w:pStyle w:val="Zhlav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17DC"/>
    <w:multiLevelType w:val="hybridMultilevel"/>
    <w:tmpl w:val="1D1619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F40DE"/>
    <w:multiLevelType w:val="hybridMultilevel"/>
    <w:tmpl w:val="80A4B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130B25"/>
    <w:multiLevelType w:val="hybridMultilevel"/>
    <w:tmpl w:val="4D10A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C2EE6"/>
    <w:multiLevelType w:val="hybridMultilevel"/>
    <w:tmpl w:val="4D36640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D6E"/>
    <w:rsid w:val="00233D6E"/>
    <w:rsid w:val="00245FF7"/>
    <w:rsid w:val="00626530"/>
    <w:rsid w:val="006C501D"/>
    <w:rsid w:val="006E329A"/>
    <w:rsid w:val="00726966"/>
    <w:rsid w:val="00797EAB"/>
    <w:rsid w:val="008809E1"/>
    <w:rsid w:val="00947883"/>
    <w:rsid w:val="009D2D3D"/>
    <w:rsid w:val="00A21EAE"/>
    <w:rsid w:val="00BD743A"/>
    <w:rsid w:val="00CB5935"/>
    <w:rsid w:val="00D66DB8"/>
    <w:rsid w:val="00E5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E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cs-CZ"/>
    </w:rPr>
  </w:style>
  <w:style w:type="character" w:styleId="Siln">
    <w:name w:val="Strong"/>
    <w:basedOn w:val="Standardnpsmoodstavce"/>
    <w:uiPriority w:val="22"/>
    <w:qFormat/>
    <w:rsid w:val="00233D6E"/>
    <w:rPr>
      <w:b/>
      <w:bCs/>
    </w:rPr>
  </w:style>
  <w:style w:type="paragraph" w:styleId="Odstavecseseznamem">
    <w:name w:val="List Paragraph"/>
    <w:basedOn w:val="Normln"/>
    <w:uiPriority w:val="34"/>
    <w:qFormat/>
    <w:rsid w:val="00233D6E"/>
    <w:pPr>
      <w:ind w:left="720"/>
      <w:contextualSpacing/>
    </w:pPr>
  </w:style>
  <w:style w:type="paragraph" w:customStyle="1" w:styleId="StylStado">
    <w:name w:val="Styl Stado"/>
    <w:basedOn w:val="Normln"/>
    <w:link w:val="StylStadoChar"/>
    <w:rsid w:val="00233D6E"/>
    <w:pPr>
      <w:suppressAutoHyphens/>
      <w:spacing w:after="0" w:line="240" w:lineRule="exact"/>
      <w:jc w:val="both"/>
    </w:pPr>
    <w:rPr>
      <w:rFonts w:ascii="Arial" w:eastAsia="Times New Roman" w:hAnsi="Arial" w:cs="Times New Roman"/>
      <w:b w:val="0"/>
      <w:spacing w:val="2"/>
      <w:sz w:val="18"/>
      <w:szCs w:val="18"/>
      <w:lang w:eastAsia="ar-SA"/>
    </w:rPr>
  </w:style>
  <w:style w:type="character" w:customStyle="1" w:styleId="StylStadoChar">
    <w:name w:val="Styl Stado Char"/>
    <w:basedOn w:val="Standardnpsmoodstavce"/>
    <w:link w:val="StylStado"/>
    <w:rsid w:val="00233D6E"/>
    <w:rPr>
      <w:rFonts w:ascii="Arial" w:eastAsia="Times New Roman" w:hAnsi="Arial" w:cs="Times New Roman"/>
      <w:b w:val="0"/>
      <w:spacing w:val="2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6E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329A"/>
  </w:style>
  <w:style w:type="paragraph" w:styleId="Zpat">
    <w:name w:val="footer"/>
    <w:basedOn w:val="Normln"/>
    <w:link w:val="ZpatChar"/>
    <w:uiPriority w:val="99"/>
    <w:semiHidden/>
    <w:unhideWhenUsed/>
    <w:rsid w:val="006E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3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místostarostka</cp:lastModifiedBy>
  <cp:revision>3</cp:revision>
  <dcterms:created xsi:type="dcterms:W3CDTF">2014-06-06T14:21:00Z</dcterms:created>
  <dcterms:modified xsi:type="dcterms:W3CDTF">2014-06-09T08:38:00Z</dcterms:modified>
</cp:coreProperties>
</file>